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CD" w:rsidRPr="007C18CD" w:rsidRDefault="007C18CD" w:rsidP="007C18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7"/>
        </w:rPr>
      </w:pPr>
      <w:r w:rsidRPr="007C18CD">
        <w:rPr>
          <w:color w:val="111111"/>
          <w:sz w:val="22"/>
          <w:szCs w:val="27"/>
        </w:rPr>
        <w:t>Традиционные </w:t>
      </w:r>
      <w:r w:rsidRPr="007C18CD">
        <w:rPr>
          <w:rStyle w:val="a4"/>
          <w:color w:val="111111"/>
          <w:sz w:val="22"/>
          <w:szCs w:val="27"/>
          <w:bdr w:val="none" w:sz="0" w:space="0" w:color="auto" w:frame="1"/>
        </w:rPr>
        <w:t>формы</w:t>
      </w:r>
      <w:r w:rsidRPr="007C18CD">
        <w:rPr>
          <w:color w:val="111111"/>
          <w:sz w:val="22"/>
          <w:szCs w:val="27"/>
        </w:rPr>
        <w:t> </w:t>
      </w:r>
      <w:hyperlink r:id="rId4" w:tooltip="Методические материалы для педагогов и воспитателей" w:history="1">
        <w:r w:rsidRPr="007C18CD">
          <w:rPr>
            <w:rStyle w:val="a5"/>
            <w:color w:val="0088BB"/>
            <w:sz w:val="22"/>
            <w:szCs w:val="27"/>
            <w:bdr w:val="none" w:sz="0" w:space="0" w:color="auto" w:frame="1"/>
          </w:rPr>
          <w:t>методической поддержки</w:t>
        </w:r>
      </w:hyperlink>
      <w:r w:rsidRPr="007C18CD">
        <w:rPr>
          <w:color w:val="111111"/>
          <w:sz w:val="22"/>
          <w:szCs w:val="27"/>
        </w:rPr>
        <w:t> </w:t>
      </w:r>
      <w:r w:rsidRPr="007C18CD">
        <w:rPr>
          <w:rStyle w:val="a4"/>
          <w:color w:val="111111"/>
          <w:sz w:val="22"/>
          <w:szCs w:val="27"/>
          <w:bdr w:val="none" w:sz="0" w:space="0" w:color="auto" w:frame="1"/>
        </w:rPr>
        <w:t>педагогических работников</w:t>
      </w:r>
      <w:r w:rsidRPr="007C18CD">
        <w:rPr>
          <w:color w:val="111111"/>
          <w:sz w:val="22"/>
          <w:szCs w:val="27"/>
        </w:rPr>
        <w:t>, такие как семинары, семинары-практикумы, мастер-классы, ориентированы, как правило, на наиболее профессиональных </w:t>
      </w:r>
      <w:r w:rsidRPr="007C18CD">
        <w:rPr>
          <w:rStyle w:val="a4"/>
          <w:color w:val="111111"/>
          <w:sz w:val="22"/>
          <w:szCs w:val="27"/>
          <w:bdr w:val="none" w:sz="0" w:space="0" w:color="auto" w:frame="1"/>
        </w:rPr>
        <w:t>педагогов</w:t>
      </w:r>
      <w:r w:rsidRPr="007C18CD">
        <w:rPr>
          <w:color w:val="111111"/>
          <w:sz w:val="22"/>
          <w:szCs w:val="27"/>
        </w:rPr>
        <w:t> и активизируют именно их методическую, </w:t>
      </w:r>
      <w:r w:rsidRPr="007C18CD">
        <w:rPr>
          <w:rStyle w:val="a4"/>
          <w:color w:val="111111"/>
          <w:sz w:val="22"/>
          <w:szCs w:val="27"/>
          <w:bdr w:val="none" w:sz="0" w:space="0" w:color="auto" w:frame="1"/>
        </w:rPr>
        <w:t>педагогическую деятельность</w:t>
      </w:r>
      <w:r w:rsidRPr="007C18CD">
        <w:rPr>
          <w:color w:val="111111"/>
          <w:sz w:val="22"/>
          <w:szCs w:val="27"/>
        </w:rPr>
        <w:t>. А большинство воспитателей принимают лишь пассивное участие на данных мероприятиях и являются созерцателями. Поэтому имеется необходимость создания системы активного включения каждого </w:t>
      </w:r>
      <w:r w:rsidRPr="007C18CD">
        <w:rPr>
          <w:rStyle w:val="a4"/>
          <w:color w:val="111111"/>
          <w:sz w:val="22"/>
          <w:szCs w:val="27"/>
          <w:bdr w:val="none" w:sz="0" w:space="0" w:color="auto" w:frame="1"/>
        </w:rPr>
        <w:t>педагога</w:t>
      </w:r>
      <w:r w:rsidRPr="007C18CD">
        <w:rPr>
          <w:color w:val="111111"/>
          <w:sz w:val="22"/>
          <w:szCs w:val="27"/>
        </w:rPr>
        <w:t> в методическую деятельность, мотивировать его самообразование.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</w:rPr>
        <w:t>Итак, что же такое </w:t>
      </w:r>
      <w:r w:rsidRPr="007C18CD">
        <w:rPr>
          <w:rFonts w:ascii="Times New Roman" w:hAnsi="Times New Roman" w:cs="Times New Roman"/>
          <w:i/>
          <w:iCs/>
        </w:rPr>
        <w:t>«</w:t>
      </w:r>
      <w:r w:rsidRPr="007C18CD">
        <w:rPr>
          <w:rFonts w:ascii="Times New Roman" w:hAnsi="Times New Roman" w:cs="Times New Roman"/>
          <w:b/>
          <w:bCs/>
          <w:i/>
          <w:iCs/>
        </w:rPr>
        <w:t>сетевое взаимодействие</w:t>
      </w:r>
      <w:r w:rsidRPr="007C18CD">
        <w:rPr>
          <w:rFonts w:ascii="Times New Roman" w:hAnsi="Times New Roman" w:cs="Times New Roman"/>
          <w:i/>
          <w:iCs/>
        </w:rPr>
        <w:t>»</w:t>
      </w:r>
      <w:r w:rsidRPr="007C18CD">
        <w:rPr>
          <w:rFonts w:ascii="Times New Roman" w:hAnsi="Times New Roman" w:cs="Times New Roman"/>
        </w:rPr>
        <w:t>? Сегодня под </w:t>
      </w:r>
      <w:r w:rsidRPr="007C18CD">
        <w:rPr>
          <w:rFonts w:ascii="Times New Roman" w:hAnsi="Times New Roman" w:cs="Times New Roman"/>
          <w:b/>
          <w:bCs/>
        </w:rPr>
        <w:t>сетевым взаимодействием</w:t>
      </w:r>
      <w:r w:rsidRPr="007C18CD">
        <w:rPr>
          <w:rFonts w:ascii="Times New Roman" w:hAnsi="Times New Roman" w:cs="Times New Roman"/>
        </w:rPr>
        <w:t> понимается система горизонтальных и вертикальных связей, обеспечивающая доступность качественного образования для всех категорий граждан</w:t>
      </w:r>
      <w:bookmarkStart w:id="0" w:name="_GoBack"/>
      <w:bookmarkEnd w:id="0"/>
      <w:r w:rsidRPr="007C18CD">
        <w:rPr>
          <w:rFonts w:ascii="Times New Roman" w:hAnsi="Times New Roman" w:cs="Times New Roman"/>
        </w:rPr>
        <w:t>, вариативность образования, открытость учреждений образования, повышение профессиональной компетентности </w:t>
      </w:r>
      <w:r w:rsidRPr="007C18CD">
        <w:rPr>
          <w:rFonts w:ascii="Times New Roman" w:hAnsi="Times New Roman" w:cs="Times New Roman"/>
          <w:b/>
          <w:bCs/>
        </w:rPr>
        <w:t>педагогов</w:t>
      </w:r>
      <w:r w:rsidRPr="007C18CD">
        <w:rPr>
          <w:rFonts w:ascii="Times New Roman" w:hAnsi="Times New Roman" w:cs="Times New Roman"/>
        </w:rPr>
        <w:t> и использование современных ИКТ-технологий. Теоретическое осмысление проблемы </w:t>
      </w:r>
      <w:r w:rsidRPr="007C18CD">
        <w:rPr>
          <w:rFonts w:ascii="Times New Roman" w:hAnsi="Times New Roman" w:cs="Times New Roman"/>
          <w:b/>
          <w:bCs/>
        </w:rPr>
        <w:t>сетевого взаимодействия можно найти в работах многих авторов</w:t>
      </w:r>
      <w:r w:rsidRPr="007C18CD">
        <w:rPr>
          <w:rFonts w:ascii="Times New Roman" w:hAnsi="Times New Roman" w:cs="Times New Roman"/>
        </w:rPr>
        <w:t xml:space="preserve">, начиная с 70-80-х годов прошлого века (Бугрова Н. С., Тарасов С. В., </w:t>
      </w:r>
      <w:proofErr w:type="spellStart"/>
      <w:r w:rsidRPr="007C18CD">
        <w:rPr>
          <w:rFonts w:ascii="Times New Roman" w:hAnsi="Times New Roman" w:cs="Times New Roman"/>
        </w:rPr>
        <w:t>Чучкевич</w:t>
      </w:r>
      <w:proofErr w:type="spellEnd"/>
      <w:r w:rsidRPr="007C18CD">
        <w:rPr>
          <w:rFonts w:ascii="Times New Roman" w:hAnsi="Times New Roman" w:cs="Times New Roman"/>
        </w:rPr>
        <w:t xml:space="preserve"> М. М., </w:t>
      </w:r>
      <w:proofErr w:type="spellStart"/>
      <w:r w:rsidRPr="007C18CD">
        <w:rPr>
          <w:rFonts w:ascii="Times New Roman" w:hAnsi="Times New Roman" w:cs="Times New Roman"/>
        </w:rPr>
        <w:t>Конаржевский</w:t>
      </w:r>
      <w:proofErr w:type="spellEnd"/>
      <w:r w:rsidRPr="007C18CD">
        <w:rPr>
          <w:rFonts w:ascii="Times New Roman" w:hAnsi="Times New Roman" w:cs="Times New Roman"/>
        </w:rPr>
        <w:t xml:space="preserve"> Ю. А., </w:t>
      </w:r>
      <w:proofErr w:type="spellStart"/>
      <w:r w:rsidRPr="007C18CD">
        <w:rPr>
          <w:rFonts w:ascii="Times New Roman" w:hAnsi="Times New Roman" w:cs="Times New Roman"/>
        </w:rPr>
        <w:t>Адамский</w:t>
      </w:r>
      <w:proofErr w:type="spellEnd"/>
      <w:r w:rsidRPr="007C18CD">
        <w:rPr>
          <w:rFonts w:ascii="Times New Roman" w:hAnsi="Times New Roman" w:cs="Times New Roman"/>
        </w:rPr>
        <w:t xml:space="preserve"> А. И.). Анализ </w:t>
      </w:r>
      <w:r w:rsidRPr="007C18CD">
        <w:rPr>
          <w:rFonts w:ascii="Times New Roman" w:hAnsi="Times New Roman" w:cs="Times New Roman"/>
          <w:b/>
          <w:bCs/>
        </w:rPr>
        <w:t>разработанности</w:t>
      </w:r>
      <w:r w:rsidRPr="007C18CD">
        <w:rPr>
          <w:rFonts w:ascii="Times New Roman" w:hAnsi="Times New Roman" w:cs="Times New Roman"/>
        </w:rPr>
        <w:t> научного знания по организации </w:t>
      </w:r>
      <w:r w:rsidRPr="007C18CD">
        <w:rPr>
          <w:rFonts w:ascii="Times New Roman" w:hAnsi="Times New Roman" w:cs="Times New Roman"/>
          <w:b/>
          <w:bCs/>
        </w:rPr>
        <w:t>сетевого взаимодействия</w:t>
      </w:r>
      <w:r w:rsidRPr="007C18CD">
        <w:rPr>
          <w:rFonts w:ascii="Times New Roman" w:hAnsi="Times New Roman" w:cs="Times New Roman"/>
        </w:rPr>
        <w:t> позволил обозначить основные характеристики, свойственные этому процессу, </w:t>
      </w:r>
      <w:r w:rsidRPr="007C18CD">
        <w:rPr>
          <w:rFonts w:ascii="Times New Roman" w:hAnsi="Times New Roman" w:cs="Times New Roman"/>
          <w:u w:val="single"/>
        </w:rPr>
        <w:t>а именно</w:t>
      </w:r>
      <w:r w:rsidRPr="007C18CD">
        <w:rPr>
          <w:rFonts w:ascii="Times New Roman" w:hAnsi="Times New Roman" w:cs="Times New Roman"/>
        </w:rPr>
        <w:t>: единые идеи, цель и задачи для сети; существование так называемой фрактальной структуры </w:t>
      </w:r>
      <w:r w:rsidRPr="007C18CD">
        <w:rPr>
          <w:rFonts w:ascii="Times New Roman" w:hAnsi="Times New Roman" w:cs="Times New Roman"/>
          <w:i/>
          <w:iCs/>
        </w:rPr>
        <w:t>(множество ячеек сети)</w:t>
      </w:r>
      <w:r w:rsidRPr="007C18CD">
        <w:rPr>
          <w:rFonts w:ascii="Times New Roman" w:hAnsi="Times New Roman" w:cs="Times New Roman"/>
        </w:rPr>
        <w:t>; отсутствие единоначалия; открытость в системе и самой системы; </w:t>
      </w:r>
      <w:r w:rsidRPr="007C18CD">
        <w:rPr>
          <w:rFonts w:ascii="Times New Roman" w:hAnsi="Times New Roman" w:cs="Times New Roman"/>
          <w:b/>
          <w:bCs/>
        </w:rPr>
        <w:t>взаимодействие </w:t>
      </w:r>
      <w:r w:rsidRPr="007C18CD">
        <w:rPr>
          <w:rFonts w:ascii="Times New Roman" w:hAnsi="Times New Roman" w:cs="Times New Roman"/>
          <w:i/>
          <w:iCs/>
        </w:rPr>
        <w:t>«по горизонтали»</w:t>
      </w:r>
      <w:r w:rsidRPr="007C18CD">
        <w:rPr>
          <w:rFonts w:ascii="Times New Roman" w:hAnsi="Times New Roman" w:cs="Times New Roman"/>
        </w:rPr>
        <w:t>. А значит, на первый план выходят такие характеристики, </w:t>
      </w:r>
      <w:r w:rsidRPr="007C18CD">
        <w:rPr>
          <w:rFonts w:ascii="Times New Roman" w:hAnsi="Times New Roman" w:cs="Times New Roman"/>
          <w:u w:val="single"/>
        </w:rPr>
        <w:t>как</w:t>
      </w:r>
      <w:r w:rsidRPr="007C18CD">
        <w:rPr>
          <w:rFonts w:ascii="Times New Roman" w:hAnsi="Times New Roman" w:cs="Times New Roman"/>
        </w:rPr>
        <w:t>: пространство </w:t>
      </w:r>
      <w:r w:rsidRPr="007C18CD">
        <w:rPr>
          <w:rFonts w:ascii="Times New Roman" w:hAnsi="Times New Roman" w:cs="Times New Roman"/>
          <w:i/>
          <w:iCs/>
        </w:rPr>
        <w:t>(описание горизонтальных и вертикальных связей в сети)</w:t>
      </w:r>
      <w:r w:rsidRPr="007C18CD">
        <w:rPr>
          <w:rFonts w:ascii="Times New Roman" w:hAnsi="Times New Roman" w:cs="Times New Roman"/>
        </w:rPr>
        <w:t>; </w:t>
      </w:r>
      <w:r w:rsidRPr="007C18CD">
        <w:rPr>
          <w:rFonts w:ascii="Times New Roman" w:hAnsi="Times New Roman" w:cs="Times New Roman"/>
          <w:b/>
          <w:bCs/>
        </w:rPr>
        <w:t>информация </w:t>
      </w:r>
      <w:r w:rsidRPr="007C18CD">
        <w:rPr>
          <w:rFonts w:ascii="Times New Roman" w:hAnsi="Times New Roman" w:cs="Times New Roman"/>
          <w:i/>
          <w:iCs/>
        </w:rPr>
        <w:t>(содержание этих связей)</w:t>
      </w:r>
      <w:r w:rsidRPr="007C18CD">
        <w:rPr>
          <w:rFonts w:ascii="Times New Roman" w:hAnsi="Times New Roman" w:cs="Times New Roman"/>
        </w:rPr>
        <w:t>; время </w:t>
      </w:r>
      <w:r w:rsidRPr="007C18CD">
        <w:rPr>
          <w:rFonts w:ascii="Times New Roman" w:hAnsi="Times New Roman" w:cs="Times New Roman"/>
          <w:i/>
          <w:iCs/>
        </w:rPr>
        <w:t>(логика развития </w:t>
      </w:r>
      <w:r w:rsidRPr="007C18CD">
        <w:rPr>
          <w:rFonts w:ascii="Times New Roman" w:hAnsi="Times New Roman" w:cs="Times New Roman"/>
          <w:b/>
          <w:bCs/>
          <w:i/>
          <w:iCs/>
        </w:rPr>
        <w:t>сетевых отношений</w:t>
      </w:r>
      <w:r w:rsidRPr="007C18CD">
        <w:rPr>
          <w:rFonts w:ascii="Times New Roman" w:hAnsi="Times New Roman" w:cs="Times New Roman"/>
          <w:i/>
          <w:iCs/>
        </w:rPr>
        <w:t>)</w:t>
      </w:r>
      <w:r w:rsidRPr="007C18CD">
        <w:rPr>
          <w:rFonts w:ascii="Times New Roman" w:hAnsi="Times New Roman" w:cs="Times New Roman"/>
        </w:rPr>
        <w:t> и энергия </w:t>
      </w:r>
      <w:r w:rsidRPr="007C18CD">
        <w:rPr>
          <w:rFonts w:ascii="Times New Roman" w:hAnsi="Times New Roman" w:cs="Times New Roman"/>
          <w:i/>
          <w:iCs/>
        </w:rPr>
        <w:t>(способы и </w:t>
      </w:r>
      <w:r w:rsidRPr="007C18CD">
        <w:rPr>
          <w:rFonts w:ascii="Times New Roman" w:hAnsi="Times New Roman" w:cs="Times New Roman"/>
          <w:b/>
          <w:bCs/>
          <w:i/>
          <w:iCs/>
        </w:rPr>
        <w:t>формы</w:t>
      </w:r>
      <w:r w:rsidRPr="007C18CD">
        <w:rPr>
          <w:rFonts w:ascii="Times New Roman" w:hAnsi="Times New Roman" w:cs="Times New Roman"/>
          <w:i/>
          <w:iCs/>
        </w:rPr>
        <w:t> жизнедеятельности в сети)</w:t>
      </w:r>
      <w:r w:rsidRPr="007C18CD">
        <w:rPr>
          <w:rFonts w:ascii="Times New Roman" w:hAnsi="Times New Roman" w:cs="Times New Roman"/>
        </w:rPr>
        <w:t>. В те годы метод </w:t>
      </w:r>
      <w:r w:rsidRPr="007C18CD">
        <w:rPr>
          <w:rFonts w:ascii="Times New Roman" w:hAnsi="Times New Roman" w:cs="Times New Roman"/>
          <w:b/>
          <w:bCs/>
        </w:rPr>
        <w:t>сетевого</w:t>
      </w:r>
      <w:r w:rsidRPr="007C18CD">
        <w:rPr>
          <w:rFonts w:ascii="Times New Roman" w:hAnsi="Times New Roman" w:cs="Times New Roman"/>
        </w:rPr>
        <w:t> планирования был заимствован из экономической науки и перенесен в </w:t>
      </w:r>
      <w:r w:rsidRPr="007C18CD">
        <w:rPr>
          <w:rFonts w:ascii="Times New Roman" w:hAnsi="Times New Roman" w:cs="Times New Roman"/>
          <w:b/>
          <w:bCs/>
        </w:rPr>
        <w:t>педагогическую практику</w:t>
      </w:r>
      <w:r w:rsidRPr="007C18CD">
        <w:rPr>
          <w:rFonts w:ascii="Times New Roman" w:hAnsi="Times New Roman" w:cs="Times New Roman"/>
        </w:rPr>
        <w:t xml:space="preserve">. В конце 1990-х годов его описал Ю. А. </w:t>
      </w:r>
      <w:proofErr w:type="spellStart"/>
      <w:r w:rsidRPr="007C18CD">
        <w:rPr>
          <w:rFonts w:ascii="Times New Roman" w:hAnsi="Times New Roman" w:cs="Times New Roman"/>
        </w:rPr>
        <w:t>Конаржевский</w:t>
      </w:r>
      <w:proofErr w:type="spellEnd"/>
      <w:r w:rsidRPr="007C18CD">
        <w:rPr>
          <w:rFonts w:ascii="Times New Roman" w:hAnsi="Times New Roman" w:cs="Times New Roman"/>
        </w:rPr>
        <w:t>, по его мнению, метод </w:t>
      </w:r>
      <w:r w:rsidRPr="007C18CD">
        <w:rPr>
          <w:rFonts w:ascii="Times New Roman" w:hAnsi="Times New Roman" w:cs="Times New Roman"/>
          <w:b/>
          <w:bCs/>
        </w:rPr>
        <w:t>сетевого</w:t>
      </w:r>
      <w:r w:rsidRPr="007C18CD">
        <w:rPr>
          <w:rFonts w:ascii="Times New Roman" w:hAnsi="Times New Roman" w:cs="Times New Roman"/>
        </w:rPr>
        <w:t> </w:t>
      </w:r>
      <w:r w:rsidRPr="007C18CD">
        <w:rPr>
          <w:rFonts w:ascii="Times New Roman" w:hAnsi="Times New Roman" w:cs="Times New Roman"/>
          <w:u w:val="single"/>
        </w:rPr>
        <w:t>планирования позволяет</w:t>
      </w:r>
      <w:r w:rsidRPr="007C18CD">
        <w:rPr>
          <w:rFonts w:ascii="Times New Roman" w:hAnsi="Times New Roman" w:cs="Times New Roman"/>
        </w:rPr>
        <w:t xml:space="preserve">: выявлять и </w:t>
      </w:r>
      <w:proofErr w:type="spellStart"/>
      <w:r w:rsidRPr="007C18CD">
        <w:rPr>
          <w:rFonts w:ascii="Times New Roman" w:hAnsi="Times New Roman" w:cs="Times New Roman"/>
        </w:rPr>
        <w:t>мобилизовывать</w:t>
      </w:r>
      <w:proofErr w:type="spellEnd"/>
      <w:r w:rsidRPr="007C18CD">
        <w:rPr>
          <w:rFonts w:ascii="Times New Roman" w:hAnsi="Times New Roman" w:cs="Times New Roman"/>
        </w:rPr>
        <w:t xml:space="preserve"> резервы времени, скрытые в организации комплекса мероприятий; видеть весь спланированный процесс объемно в ракурсе параллельно осуществляемых </w:t>
      </w:r>
      <w:r w:rsidRPr="007C18CD">
        <w:rPr>
          <w:rFonts w:ascii="Times New Roman" w:hAnsi="Times New Roman" w:cs="Times New Roman"/>
          <w:b/>
          <w:bCs/>
        </w:rPr>
        <w:t>работ</w:t>
      </w:r>
      <w:r w:rsidRPr="007C18CD">
        <w:rPr>
          <w:rFonts w:ascii="Times New Roman" w:hAnsi="Times New Roman" w:cs="Times New Roman"/>
        </w:rPr>
        <w:t>; управлять выполнением плана по принципу </w:t>
      </w:r>
      <w:r w:rsidRPr="007C18CD">
        <w:rPr>
          <w:rFonts w:ascii="Times New Roman" w:hAnsi="Times New Roman" w:cs="Times New Roman"/>
          <w:i/>
          <w:iCs/>
        </w:rPr>
        <w:t>«главного звена»</w:t>
      </w:r>
      <w:r w:rsidRPr="007C18CD">
        <w:rPr>
          <w:rFonts w:ascii="Times New Roman" w:hAnsi="Times New Roman" w:cs="Times New Roman"/>
        </w:rPr>
        <w:t> с прогнозированием и предупреждением возможных срывов; учитывать связи между различными </w:t>
      </w:r>
      <w:r w:rsidRPr="007C18CD">
        <w:rPr>
          <w:rFonts w:ascii="Times New Roman" w:hAnsi="Times New Roman" w:cs="Times New Roman"/>
          <w:b/>
          <w:bCs/>
        </w:rPr>
        <w:t>работами</w:t>
      </w:r>
      <w:r w:rsidRPr="007C18CD">
        <w:rPr>
          <w:rFonts w:ascii="Times New Roman" w:hAnsi="Times New Roman" w:cs="Times New Roman"/>
        </w:rPr>
        <w:t>, что является основой непротиворечивого календарного планирования.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  <w:b/>
          <w:bCs/>
        </w:rPr>
        <w:t>Сетевое взаимодействие – это форма</w:t>
      </w:r>
      <w:r w:rsidRPr="007C18CD">
        <w:rPr>
          <w:rFonts w:ascii="Times New Roman" w:hAnsi="Times New Roman" w:cs="Times New Roman"/>
        </w:rPr>
        <w:t>, позволяющая решать разнообразные профессиональные </w:t>
      </w:r>
      <w:r w:rsidRPr="007C18CD">
        <w:rPr>
          <w:rFonts w:ascii="Times New Roman" w:hAnsi="Times New Roman" w:cs="Times New Roman"/>
          <w:i/>
          <w:iCs/>
        </w:rPr>
        <w:t>(</w:t>
      </w:r>
      <w:r w:rsidRPr="007C18CD">
        <w:rPr>
          <w:rFonts w:ascii="Times New Roman" w:hAnsi="Times New Roman" w:cs="Times New Roman"/>
          <w:b/>
          <w:bCs/>
          <w:i/>
          <w:iCs/>
        </w:rPr>
        <w:t>педагогические</w:t>
      </w:r>
      <w:r w:rsidRPr="007C18CD">
        <w:rPr>
          <w:rFonts w:ascii="Times New Roman" w:hAnsi="Times New Roman" w:cs="Times New Roman"/>
          <w:i/>
          <w:iCs/>
        </w:rPr>
        <w:t>)</w:t>
      </w:r>
      <w:r w:rsidRPr="007C18CD">
        <w:rPr>
          <w:rFonts w:ascii="Times New Roman" w:hAnsi="Times New Roman" w:cs="Times New Roman"/>
        </w:rPr>
        <w:t> проблемы посредством диалога с коллегами </w:t>
      </w:r>
      <w:r w:rsidRPr="007C18CD">
        <w:rPr>
          <w:rFonts w:ascii="Times New Roman" w:hAnsi="Times New Roman" w:cs="Times New Roman"/>
          <w:i/>
          <w:iCs/>
        </w:rPr>
        <w:t>(</w:t>
      </w:r>
      <w:r w:rsidRPr="007C18CD">
        <w:rPr>
          <w:rFonts w:ascii="Times New Roman" w:hAnsi="Times New Roman" w:cs="Times New Roman"/>
          <w:b/>
          <w:bCs/>
          <w:i/>
          <w:iCs/>
        </w:rPr>
        <w:t>педагогами</w:t>
      </w:r>
      <w:r w:rsidRPr="007C18CD">
        <w:rPr>
          <w:rFonts w:ascii="Times New Roman" w:hAnsi="Times New Roman" w:cs="Times New Roman"/>
          <w:i/>
          <w:iCs/>
        </w:rPr>
        <w:t>)</w:t>
      </w:r>
      <w:r w:rsidRPr="007C18CD">
        <w:rPr>
          <w:rFonts w:ascii="Times New Roman" w:hAnsi="Times New Roman" w:cs="Times New Roman"/>
        </w:rPr>
        <w:t>; увидеть и оценить опыт </w:t>
      </w:r>
      <w:r w:rsidRPr="007C18CD">
        <w:rPr>
          <w:rFonts w:ascii="Times New Roman" w:hAnsi="Times New Roman" w:cs="Times New Roman"/>
          <w:b/>
          <w:bCs/>
        </w:rPr>
        <w:t>педагогов</w:t>
      </w:r>
      <w:r w:rsidRPr="007C18CD">
        <w:rPr>
          <w:rFonts w:ascii="Times New Roman" w:hAnsi="Times New Roman" w:cs="Times New Roman"/>
        </w:rPr>
        <w:t>, внедряющих </w:t>
      </w:r>
      <w:r w:rsidRPr="007C18CD">
        <w:rPr>
          <w:rFonts w:ascii="Times New Roman" w:hAnsi="Times New Roman" w:cs="Times New Roman"/>
          <w:b/>
          <w:bCs/>
        </w:rPr>
        <w:t>инновационные</w:t>
      </w:r>
      <w:r w:rsidRPr="007C18CD">
        <w:rPr>
          <w:rFonts w:ascii="Times New Roman" w:hAnsi="Times New Roman" w:cs="Times New Roman"/>
        </w:rPr>
        <w:t> образовательные программы, и показать свои </w:t>
      </w:r>
      <w:r w:rsidRPr="007C18CD">
        <w:rPr>
          <w:rFonts w:ascii="Times New Roman" w:hAnsi="Times New Roman" w:cs="Times New Roman"/>
          <w:b/>
          <w:bCs/>
        </w:rPr>
        <w:t>наработки</w:t>
      </w:r>
      <w:r w:rsidRPr="007C18CD">
        <w:rPr>
          <w:rFonts w:ascii="Times New Roman" w:hAnsi="Times New Roman" w:cs="Times New Roman"/>
        </w:rPr>
        <w:t>. </w:t>
      </w:r>
      <w:r w:rsidRPr="007C18CD">
        <w:rPr>
          <w:rFonts w:ascii="Times New Roman" w:hAnsi="Times New Roman" w:cs="Times New Roman"/>
          <w:b/>
          <w:bCs/>
        </w:rPr>
        <w:t>Педагог</w:t>
      </w:r>
      <w:r w:rsidRPr="007C18CD">
        <w:rPr>
          <w:rFonts w:ascii="Times New Roman" w:hAnsi="Times New Roman" w:cs="Times New Roman"/>
        </w:rPr>
        <w:t> имеет собственное авторское </w:t>
      </w:r>
      <w:r w:rsidRPr="007C18CD">
        <w:rPr>
          <w:rFonts w:ascii="Times New Roman" w:hAnsi="Times New Roman" w:cs="Times New Roman"/>
          <w:i/>
          <w:iCs/>
        </w:rPr>
        <w:t>«видение»</w:t>
      </w:r>
      <w:r w:rsidRPr="007C18CD">
        <w:rPr>
          <w:rFonts w:ascii="Times New Roman" w:hAnsi="Times New Roman" w:cs="Times New Roman"/>
        </w:rPr>
        <w:t> относительно общей проблематики, имеет доступ к ресурсам сети для осуществления собственного замысла. </w:t>
      </w:r>
      <w:r w:rsidRPr="007C18CD">
        <w:rPr>
          <w:rFonts w:ascii="Times New Roman" w:hAnsi="Times New Roman" w:cs="Times New Roman"/>
          <w:b/>
          <w:bCs/>
        </w:rPr>
        <w:t>Педагог пополняет</w:t>
      </w:r>
      <w:r w:rsidRPr="007C18CD">
        <w:rPr>
          <w:rFonts w:ascii="Times New Roman" w:hAnsi="Times New Roman" w:cs="Times New Roman"/>
        </w:rPr>
        <w:t>, приобретает, актуализирует необходимую </w:t>
      </w:r>
      <w:r w:rsidRPr="007C18CD">
        <w:rPr>
          <w:rFonts w:ascii="Times New Roman" w:hAnsi="Times New Roman" w:cs="Times New Roman"/>
          <w:b/>
          <w:bCs/>
        </w:rPr>
        <w:t>информацию</w:t>
      </w:r>
      <w:r w:rsidRPr="007C18CD">
        <w:rPr>
          <w:rFonts w:ascii="Times New Roman" w:hAnsi="Times New Roman" w:cs="Times New Roman"/>
        </w:rPr>
        <w:t> для использования в своем ДОУ.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</w:rPr>
        <w:t>Важно заметить, что при </w:t>
      </w:r>
      <w:r w:rsidRPr="007C18CD">
        <w:rPr>
          <w:rFonts w:ascii="Times New Roman" w:hAnsi="Times New Roman" w:cs="Times New Roman"/>
          <w:b/>
          <w:bCs/>
        </w:rPr>
        <w:t>сетевом взаимодействии</w:t>
      </w:r>
      <w:r w:rsidRPr="007C18CD">
        <w:rPr>
          <w:rFonts w:ascii="Times New Roman" w:hAnsi="Times New Roman" w:cs="Times New Roman"/>
        </w:rPr>
        <w:t> происходит не только распространение </w:t>
      </w:r>
      <w:r w:rsidRPr="007C18CD">
        <w:rPr>
          <w:rFonts w:ascii="Times New Roman" w:hAnsi="Times New Roman" w:cs="Times New Roman"/>
          <w:b/>
          <w:bCs/>
        </w:rPr>
        <w:t>инновационных разработок</w:t>
      </w:r>
      <w:r w:rsidRPr="007C18CD">
        <w:rPr>
          <w:rFonts w:ascii="Times New Roman" w:hAnsi="Times New Roman" w:cs="Times New Roman"/>
        </w:rPr>
        <w:t>, а также идет процесс диалога между нашим образовательным учреждением и другими ДОУ и процесс отражения в них опыта друг друга, отображение тех процессов, которые происходят в системе образования в целом. </w:t>
      </w:r>
      <w:r w:rsidRPr="007C18CD">
        <w:rPr>
          <w:rFonts w:ascii="Times New Roman" w:hAnsi="Times New Roman" w:cs="Times New Roman"/>
          <w:b/>
          <w:bCs/>
        </w:rPr>
        <w:t>Инновации</w:t>
      </w:r>
      <w:r w:rsidRPr="007C18CD">
        <w:rPr>
          <w:rFonts w:ascii="Times New Roman" w:hAnsi="Times New Roman" w:cs="Times New Roman"/>
        </w:rPr>
        <w:t> в условиях образовательной сети приобретают эволюционный характер, что связано с непрерывным обменом </w:t>
      </w:r>
      <w:r w:rsidRPr="007C18CD">
        <w:rPr>
          <w:rFonts w:ascii="Times New Roman" w:hAnsi="Times New Roman" w:cs="Times New Roman"/>
          <w:b/>
          <w:bCs/>
        </w:rPr>
        <w:t>информацией</w:t>
      </w:r>
      <w:r w:rsidRPr="007C18CD">
        <w:rPr>
          <w:rFonts w:ascii="Times New Roman" w:hAnsi="Times New Roman" w:cs="Times New Roman"/>
        </w:rPr>
        <w:t xml:space="preserve"> и </w:t>
      </w:r>
      <w:proofErr w:type="gramStart"/>
      <w:r w:rsidRPr="007C18CD">
        <w:rPr>
          <w:rFonts w:ascii="Times New Roman" w:hAnsi="Times New Roman" w:cs="Times New Roman"/>
        </w:rPr>
        <w:t>опытом</w:t>
      </w:r>
      <w:proofErr w:type="gramEnd"/>
      <w:r w:rsidRPr="007C18CD">
        <w:rPr>
          <w:rFonts w:ascii="Times New Roman" w:hAnsi="Times New Roman" w:cs="Times New Roman"/>
        </w:rPr>
        <w:t xml:space="preserve"> и отсутствием обязательного внедрения. Опыт участников сети оказывается востребованным не только в качестве примера для подражания, а также в качестве индикатора или зеркала, которое позволяет увидеть уровень собственного опыта и дополнить его чем-то новым, способствующим эффективности дальнейшей </w:t>
      </w:r>
      <w:r w:rsidRPr="007C18CD">
        <w:rPr>
          <w:rFonts w:ascii="Times New Roman" w:hAnsi="Times New Roman" w:cs="Times New Roman"/>
          <w:b/>
          <w:bCs/>
        </w:rPr>
        <w:t>работы</w:t>
      </w:r>
      <w:r w:rsidRPr="007C18CD">
        <w:rPr>
          <w:rFonts w:ascii="Times New Roman" w:hAnsi="Times New Roman" w:cs="Times New Roman"/>
        </w:rPr>
        <w:t>. У участников сети наблюдается потребность друг в друге, в общении равных по статусу специалистов и учреждений. Участие в </w:t>
      </w:r>
      <w:r w:rsidRPr="007C18CD">
        <w:rPr>
          <w:rFonts w:ascii="Times New Roman" w:hAnsi="Times New Roman" w:cs="Times New Roman"/>
          <w:b/>
          <w:bCs/>
        </w:rPr>
        <w:t xml:space="preserve">сетевом взаимодействии позволяет педагогам </w:t>
      </w:r>
      <w:proofErr w:type="spellStart"/>
      <w:r w:rsidRPr="007C18CD">
        <w:rPr>
          <w:rFonts w:ascii="Times New Roman" w:hAnsi="Times New Roman" w:cs="Times New Roman"/>
          <w:b/>
          <w:bCs/>
        </w:rPr>
        <w:t>взаимообогащаться</w:t>
      </w:r>
      <w:proofErr w:type="spellEnd"/>
      <w:r w:rsidRPr="007C18CD">
        <w:rPr>
          <w:rFonts w:ascii="Times New Roman" w:hAnsi="Times New Roman" w:cs="Times New Roman"/>
        </w:rPr>
        <w:t>, предъявлять собственный опыт, изучать, анализировать и внедрять в практику своей </w:t>
      </w:r>
      <w:r w:rsidRPr="007C18CD">
        <w:rPr>
          <w:rFonts w:ascii="Times New Roman" w:hAnsi="Times New Roman" w:cs="Times New Roman"/>
          <w:b/>
          <w:bCs/>
        </w:rPr>
        <w:t>работы передовой педагогический опыт других педагогов</w:t>
      </w:r>
      <w:r w:rsidRPr="007C18CD">
        <w:rPr>
          <w:rFonts w:ascii="Times New Roman" w:hAnsi="Times New Roman" w:cs="Times New Roman"/>
        </w:rPr>
        <w:t>, </w:t>
      </w:r>
      <w:r w:rsidRPr="007C18CD">
        <w:rPr>
          <w:rFonts w:ascii="Times New Roman" w:hAnsi="Times New Roman" w:cs="Times New Roman"/>
          <w:b/>
          <w:bCs/>
        </w:rPr>
        <w:t>формировать</w:t>
      </w:r>
      <w:r w:rsidRPr="007C18CD">
        <w:rPr>
          <w:rFonts w:ascii="Times New Roman" w:hAnsi="Times New Roman" w:cs="Times New Roman"/>
        </w:rPr>
        <w:t> в себе способность к рефлексии.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</w:rPr>
        <w:t>В </w:t>
      </w:r>
      <w:r w:rsidRPr="007C18CD">
        <w:rPr>
          <w:rFonts w:ascii="Times New Roman" w:hAnsi="Times New Roman" w:cs="Times New Roman"/>
          <w:b/>
          <w:bCs/>
        </w:rPr>
        <w:t>педагогической практике идея сетевого взаимодействия</w:t>
      </w:r>
      <w:r w:rsidRPr="007C18CD">
        <w:rPr>
          <w:rFonts w:ascii="Times New Roman" w:hAnsi="Times New Roman" w:cs="Times New Roman"/>
        </w:rPr>
        <w:t xml:space="preserve"> образовательных учреждений возникла также в конце 1990-х годов. Несомненная заслуга в этом принадлежит А. И. </w:t>
      </w:r>
      <w:proofErr w:type="spellStart"/>
      <w:r w:rsidRPr="007C18CD">
        <w:rPr>
          <w:rFonts w:ascii="Times New Roman" w:hAnsi="Times New Roman" w:cs="Times New Roman"/>
        </w:rPr>
        <w:t>Адамскому</w:t>
      </w:r>
      <w:proofErr w:type="spellEnd"/>
      <w:r w:rsidRPr="007C18CD">
        <w:rPr>
          <w:rFonts w:ascii="Times New Roman" w:hAnsi="Times New Roman" w:cs="Times New Roman"/>
        </w:rPr>
        <w:t xml:space="preserve"> и созданной им образовательной сети </w:t>
      </w:r>
      <w:r w:rsidRPr="007C18CD">
        <w:rPr>
          <w:rFonts w:ascii="Times New Roman" w:hAnsi="Times New Roman" w:cs="Times New Roman"/>
          <w:i/>
          <w:iCs/>
        </w:rPr>
        <w:t>«Эврика»</w:t>
      </w:r>
      <w:r w:rsidRPr="007C18CD">
        <w:rPr>
          <w:rFonts w:ascii="Times New Roman" w:hAnsi="Times New Roman" w:cs="Times New Roman"/>
        </w:rPr>
        <w:t xml:space="preserve">. Применительно к сфере образования А. И. </w:t>
      </w:r>
      <w:proofErr w:type="spellStart"/>
      <w:r w:rsidRPr="007C18CD">
        <w:rPr>
          <w:rFonts w:ascii="Times New Roman" w:hAnsi="Times New Roman" w:cs="Times New Roman"/>
        </w:rPr>
        <w:lastRenderedPageBreak/>
        <w:t>Адамский</w:t>
      </w:r>
      <w:proofErr w:type="spellEnd"/>
      <w:r w:rsidRPr="007C18CD">
        <w:rPr>
          <w:rFonts w:ascii="Times New Roman" w:hAnsi="Times New Roman" w:cs="Times New Roman"/>
        </w:rPr>
        <w:t xml:space="preserve"> выделяет следующие характеристики </w:t>
      </w:r>
      <w:r w:rsidRPr="007C18CD">
        <w:rPr>
          <w:rFonts w:ascii="Times New Roman" w:hAnsi="Times New Roman" w:cs="Times New Roman"/>
          <w:i/>
          <w:iCs/>
        </w:rPr>
        <w:t>«</w:t>
      </w:r>
      <w:r w:rsidRPr="007C18CD">
        <w:rPr>
          <w:rFonts w:ascii="Times New Roman" w:hAnsi="Times New Roman" w:cs="Times New Roman"/>
          <w:b/>
          <w:bCs/>
          <w:i/>
          <w:iCs/>
        </w:rPr>
        <w:t>сетевого взаимодействия</w:t>
      </w:r>
      <w:r w:rsidRPr="007C18CD">
        <w:rPr>
          <w:rFonts w:ascii="Times New Roman" w:hAnsi="Times New Roman" w:cs="Times New Roman"/>
          <w:i/>
          <w:iCs/>
        </w:rPr>
        <w:t>»</w:t>
      </w:r>
      <w:r w:rsidRPr="007C18CD">
        <w:rPr>
          <w:rFonts w:ascii="Times New Roman" w:hAnsi="Times New Roman" w:cs="Times New Roman"/>
        </w:rPr>
        <w:t> в противовес </w:t>
      </w:r>
      <w:r w:rsidRPr="007C18CD">
        <w:rPr>
          <w:rFonts w:ascii="Times New Roman" w:hAnsi="Times New Roman" w:cs="Times New Roman"/>
          <w:b/>
          <w:bCs/>
        </w:rPr>
        <w:t>несетевому</w:t>
      </w:r>
      <w:r w:rsidRPr="007C18CD">
        <w:rPr>
          <w:rFonts w:ascii="Times New Roman" w:hAnsi="Times New Roman" w:cs="Times New Roman"/>
        </w:rPr>
        <w:t>. В центре </w:t>
      </w:r>
      <w:r w:rsidRPr="007C18CD">
        <w:rPr>
          <w:rFonts w:ascii="Times New Roman" w:hAnsi="Times New Roman" w:cs="Times New Roman"/>
          <w:b/>
          <w:bCs/>
        </w:rPr>
        <w:t>сетевого взаимодействия находится не информация сама по себе</w:t>
      </w:r>
      <w:r w:rsidRPr="007C18CD">
        <w:rPr>
          <w:rFonts w:ascii="Times New Roman" w:hAnsi="Times New Roman" w:cs="Times New Roman"/>
        </w:rPr>
        <w:t>, а персона и событие. Персонами могут выступать авторские коллективы, носители </w:t>
      </w:r>
      <w:r w:rsidRPr="007C18CD">
        <w:rPr>
          <w:rFonts w:ascii="Times New Roman" w:hAnsi="Times New Roman" w:cs="Times New Roman"/>
          <w:b/>
          <w:bCs/>
        </w:rPr>
        <w:t>инновационных педагогических технологий</w:t>
      </w:r>
      <w:r w:rsidRPr="007C18CD">
        <w:rPr>
          <w:rFonts w:ascii="Times New Roman" w:hAnsi="Times New Roman" w:cs="Times New Roman"/>
        </w:rPr>
        <w:t>. Второй компонент – </w:t>
      </w:r>
      <w:r w:rsidRPr="007C18CD">
        <w:rPr>
          <w:rFonts w:ascii="Times New Roman" w:hAnsi="Times New Roman" w:cs="Times New Roman"/>
          <w:i/>
          <w:iCs/>
        </w:rPr>
        <w:t>«событие»</w:t>
      </w:r>
      <w:r w:rsidRPr="007C18CD">
        <w:rPr>
          <w:rFonts w:ascii="Times New Roman" w:hAnsi="Times New Roman" w:cs="Times New Roman"/>
        </w:rPr>
        <w:t> предполагает ориентацию на решение некоторой задачи, для чего и инициируется событие. Причем событие инициируется персонами, заявляющими таким образом об актуальной потребности в решении этой задачи. </w:t>
      </w:r>
      <w:r w:rsidRPr="007C18CD">
        <w:rPr>
          <w:rFonts w:ascii="Times New Roman" w:hAnsi="Times New Roman" w:cs="Times New Roman"/>
          <w:b/>
          <w:bCs/>
        </w:rPr>
        <w:t>Сетевое взаимодействие</w:t>
      </w:r>
      <w:r w:rsidRPr="007C18CD">
        <w:rPr>
          <w:rFonts w:ascii="Times New Roman" w:hAnsi="Times New Roman" w:cs="Times New Roman"/>
        </w:rPr>
        <w:t> образовательных учреждений, по его мнению, несет в себе коренное отличие от иерархического </w:t>
      </w:r>
      <w:r w:rsidRPr="007C18CD">
        <w:rPr>
          <w:rFonts w:ascii="Times New Roman" w:hAnsi="Times New Roman" w:cs="Times New Roman"/>
          <w:b/>
          <w:bCs/>
        </w:rPr>
        <w:t>взаимодействия</w:t>
      </w:r>
      <w:r w:rsidRPr="007C18CD">
        <w:rPr>
          <w:rFonts w:ascii="Times New Roman" w:hAnsi="Times New Roman" w:cs="Times New Roman"/>
        </w:rPr>
        <w:t xml:space="preserve">, функционирующего в современной системе образования. Нормы деятельности не задаются сверху, а естественным образом выращиваются внутри сети образовательных учреждений, основываясь на реалиях деятельности каждого участника сети. Образовательную сеть А. И. </w:t>
      </w:r>
      <w:proofErr w:type="spellStart"/>
      <w:r w:rsidRPr="007C18CD">
        <w:rPr>
          <w:rFonts w:ascii="Times New Roman" w:hAnsi="Times New Roman" w:cs="Times New Roman"/>
        </w:rPr>
        <w:t>Адамский</w:t>
      </w:r>
      <w:proofErr w:type="spellEnd"/>
      <w:r w:rsidRPr="007C18CD">
        <w:rPr>
          <w:rFonts w:ascii="Times New Roman" w:hAnsi="Times New Roman" w:cs="Times New Roman"/>
        </w:rPr>
        <w:t xml:space="preserve"> </w:t>
      </w:r>
      <w:proofErr w:type="gramStart"/>
      <w:r w:rsidRPr="007C18CD">
        <w:rPr>
          <w:rFonts w:ascii="Times New Roman" w:hAnsi="Times New Roman" w:cs="Times New Roman"/>
        </w:rPr>
        <w:t>определяет</w:t>
      </w:r>
      <w:proofErr w:type="gramEnd"/>
      <w:r w:rsidRPr="007C18CD">
        <w:rPr>
          <w:rFonts w:ascii="Times New Roman" w:hAnsi="Times New Roman" w:cs="Times New Roman"/>
        </w:rPr>
        <w:t xml:space="preserve"> как совокупность субъектов образовательной деятельности, предоставляющих друг другу собственные образовательные ресурсы с целью повышения результативности и качества образования друг друга. Итак, </w:t>
      </w:r>
      <w:r w:rsidRPr="007C18CD">
        <w:rPr>
          <w:rFonts w:ascii="Times New Roman" w:hAnsi="Times New Roman" w:cs="Times New Roman"/>
          <w:b/>
          <w:bCs/>
        </w:rPr>
        <w:t>сетевое взаимодействие</w:t>
      </w:r>
      <w:r w:rsidRPr="007C18CD">
        <w:rPr>
          <w:rFonts w:ascii="Times New Roman" w:hAnsi="Times New Roman" w:cs="Times New Roman"/>
        </w:rPr>
        <w:t> – это система связей, позволяющих разрабатывать, апробировать и предлагать профессиональному </w:t>
      </w:r>
      <w:r w:rsidRPr="007C18CD">
        <w:rPr>
          <w:rFonts w:ascii="Times New Roman" w:hAnsi="Times New Roman" w:cs="Times New Roman"/>
          <w:b/>
          <w:bCs/>
        </w:rPr>
        <w:t>педагогическому сообществу инновационные</w:t>
      </w:r>
      <w:r w:rsidRPr="007C18CD">
        <w:rPr>
          <w:rFonts w:ascii="Times New Roman" w:hAnsi="Times New Roman" w:cs="Times New Roman"/>
        </w:rPr>
        <w:t> модели содержания образования и управления системой образования.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  <w:b/>
          <w:bCs/>
        </w:rPr>
        <w:t>Сетевое взаимодействие – это взаимодействие</w:t>
      </w:r>
      <w:r w:rsidRPr="007C18CD">
        <w:rPr>
          <w:rFonts w:ascii="Times New Roman" w:hAnsi="Times New Roman" w:cs="Times New Roman"/>
        </w:rPr>
        <w:t> между образовательными учреждениями. Первая ступень подобной коммуникации, </w:t>
      </w:r>
      <w:r w:rsidRPr="007C18CD">
        <w:rPr>
          <w:rFonts w:ascii="Times New Roman" w:hAnsi="Times New Roman" w:cs="Times New Roman"/>
          <w:u w:val="single"/>
        </w:rPr>
        <w:t>давно и прочно вошла в образовательную деятельность</w:t>
      </w:r>
      <w:r w:rsidRPr="007C18CD">
        <w:rPr>
          <w:rFonts w:ascii="Times New Roman" w:hAnsi="Times New Roman" w:cs="Times New Roman"/>
        </w:rPr>
        <w:t>: семинары, круглые столы, конференции, дискуссии и встречи по обмену опытом и проблемным вопросам, дни партнерского </w:t>
      </w:r>
      <w:r w:rsidRPr="007C18CD">
        <w:rPr>
          <w:rFonts w:ascii="Times New Roman" w:hAnsi="Times New Roman" w:cs="Times New Roman"/>
          <w:b/>
          <w:bCs/>
        </w:rPr>
        <w:t>взаимодействия и др</w:t>
      </w:r>
      <w:r w:rsidRPr="007C18CD">
        <w:rPr>
          <w:rFonts w:ascii="Times New Roman" w:hAnsi="Times New Roman" w:cs="Times New Roman"/>
        </w:rPr>
        <w:t>. В настоящее время </w:t>
      </w:r>
      <w:r w:rsidRPr="007C18CD">
        <w:rPr>
          <w:rFonts w:ascii="Times New Roman" w:hAnsi="Times New Roman" w:cs="Times New Roman"/>
          <w:b/>
          <w:bCs/>
        </w:rPr>
        <w:t>сетевое взаимодействие</w:t>
      </w:r>
      <w:r w:rsidRPr="007C18CD">
        <w:rPr>
          <w:rFonts w:ascii="Times New Roman" w:hAnsi="Times New Roman" w:cs="Times New Roman"/>
        </w:rPr>
        <w:t> является одним из мощных ресурсов </w:t>
      </w:r>
      <w:r w:rsidRPr="007C18CD">
        <w:rPr>
          <w:rFonts w:ascii="Times New Roman" w:hAnsi="Times New Roman" w:cs="Times New Roman"/>
          <w:b/>
          <w:bCs/>
        </w:rPr>
        <w:t>инновационного образования</w:t>
      </w:r>
      <w:r w:rsidRPr="007C18CD">
        <w:rPr>
          <w:rFonts w:ascii="Times New Roman" w:hAnsi="Times New Roman" w:cs="Times New Roman"/>
        </w:rPr>
        <w:t>, </w:t>
      </w:r>
      <w:r w:rsidRPr="007C18CD">
        <w:rPr>
          <w:rFonts w:ascii="Times New Roman" w:hAnsi="Times New Roman" w:cs="Times New Roman"/>
          <w:u w:val="single"/>
        </w:rPr>
        <w:t>основанного на следующих принципах</w:t>
      </w:r>
      <w:r w:rsidRPr="007C18CD">
        <w:rPr>
          <w:rFonts w:ascii="Times New Roman" w:hAnsi="Times New Roman" w:cs="Times New Roman"/>
        </w:rPr>
        <w:t>: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</w:rPr>
        <w:t>- во-первых, сеть – это возможность продвижения продуктов </w:t>
      </w:r>
      <w:r w:rsidRPr="007C18CD">
        <w:rPr>
          <w:rFonts w:ascii="Times New Roman" w:hAnsi="Times New Roman" w:cs="Times New Roman"/>
          <w:b/>
          <w:bCs/>
        </w:rPr>
        <w:t>инновационной</w:t>
      </w:r>
      <w:r w:rsidRPr="007C18CD">
        <w:rPr>
          <w:rFonts w:ascii="Times New Roman" w:hAnsi="Times New Roman" w:cs="Times New Roman"/>
        </w:rPr>
        <w:t> деятельности на рынок образовательных услуг и, таким образом, получение дополнительного финансирования;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</w:rPr>
        <w:t>- во-вторых, </w:t>
      </w:r>
      <w:r w:rsidRPr="007C18CD">
        <w:rPr>
          <w:rFonts w:ascii="Times New Roman" w:hAnsi="Times New Roman" w:cs="Times New Roman"/>
          <w:b/>
          <w:bCs/>
        </w:rPr>
        <w:t>сетевое взаимодействие</w:t>
      </w:r>
      <w:r w:rsidRPr="007C18CD">
        <w:rPr>
          <w:rFonts w:ascii="Times New Roman" w:hAnsi="Times New Roman" w:cs="Times New Roman"/>
        </w:rPr>
        <w:t> позволяет усиливать ресурс любого </w:t>
      </w:r>
      <w:r w:rsidRPr="007C18CD">
        <w:rPr>
          <w:rFonts w:ascii="Times New Roman" w:hAnsi="Times New Roman" w:cs="Times New Roman"/>
          <w:b/>
          <w:bCs/>
        </w:rPr>
        <w:t>инновационного</w:t>
      </w:r>
      <w:r w:rsidRPr="007C18CD">
        <w:rPr>
          <w:rFonts w:ascii="Times New Roman" w:hAnsi="Times New Roman" w:cs="Times New Roman"/>
        </w:rPr>
        <w:t> учреждения за счет ресурсов других учреждений;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</w:rPr>
        <w:t>- в-третьих, </w:t>
      </w:r>
      <w:r w:rsidRPr="007C18CD">
        <w:rPr>
          <w:rFonts w:ascii="Times New Roman" w:hAnsi="Times New Roman" w:cs="Times New Roman"/>
          <w:b/>
          <w:bCs/>
        </w:rPr>
        <w:t>сетевое взаимодействие</w:t>
      </w:r>
      <w:r w:rsidRPr="007C18CD">
        <w:rPr>
          <w:rFonts w:ascii="Times New Roman" w:hAnsi="Times New Roman" w:cs="Times New Roman"/>
        </w:rPr>
        <w:t> – современная высокоэффективная </w:t>
      </w:r>
      <w:r w:rsidRPr="007C18CD">
        <w:rPr>
          <w:rFonts w:ascii="Times New Roman" w:hAnsi="Times New Roman" w:cs="Times New Roman"/>
          <w:b/>
          <w:bCs/>
        </w:rPr>
        <w:t>инновационная технология</w:t>
      </w:r>
      <w:r w:rsidRPr="007C18CD">
        <w:rPr>
          <w:rFonts w:ascii="Times New Roman" w:hAnsi="Times New Roman" w:cs="Times New Roman"/>
        </w:rPr>
        <w:t>, которая позволяет образовательным учреждениям динамично развиваться;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</w:rPr>
        <w:t>- в-четвертых, </w:t>
      </w:r>
      <w:r w:rsidRPr="007C18CD">
        <w:rPr>
          <w:rFonts w:ascii="Times New Roman" w:hAnsi="Times New Roman" w:cs="Times New Roman"/>
          <w:b/>
          <w:bCs/>
        </w:rPr>
        <w:t>сетевое взаимодействие</w:t>
      </w:r>
      <w:r w:rsidRPr="007C18CD">
        <w:rPr>
          <w:rFonts w:ascii="Times New Roman" w:hAnsi="Times New Roman" w:cs="Times New Roman"/>
        </w:rPr>
        <w:t> дает возможность организации </w:t>
      </w:r>
      <w:r w:rsidRPr="007C18CD">
        <w:rPr>
          <w:rFonts w:ascii="Times New Roman" w:hAnsi="Times New Roman" w:cs="Times New Roman"/>
          <w:b/>
          <w:bCs/>
        </w:rPr>
        <w:t>взаимодействия</w:t>
      </w:r>
      <w:r w:rsidRPr="007C18CD">
        <w:rPr>
          <w:rFonts w:ascii="Times New Roman" w:hAnsi="Times New Roman" w:cs="Times New Roman"/>
        </w:rPr>
        <w:t> и распространения передового опыта на основе ИКТ – технологий, которое имеет большие преимущества перед другими способами, поскольку в данном случае </w:t>
      </w:r>
      <w:r w:rsidRPr="007C18CD">
        <w:rPr>
          <w:rFonts w:ascii="Times New Roman" w:hAnsi="Times New Roman" w:cs="Times New Roman"/>
          <w:b/>
          <w:bCs/>
        </w:rPr>
        <w:t>инновационный</w:t>
      </w:r>
      <w:r w:rsidRPr="007C18CD">
        <w:rPr>
          <w:rFonts w:ascii="Times New Roman" w:hAnsi="Times New Roman" w:cs="Times New Roman"/>
        </w:rPr>
        <w:t> опыт образовательного учреждения доступен широкому кругу пользователей интернет – сети.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</w:rPr>
        <w:t>Важно отметить, что при традиционной организации методической </w:t>
      </w:r>
      <w:r w:rsidRPr="007C18CD">
        <w:rPr>
          <w:rFonts w:ascii="Times New Roman" w:hAnsi="Times New Roman" w:cs="Times New Roman"/>
          <w:b/>
          <w:bCs/>
        </w:rPr>
        <w:t>работы все педагоги</w:t>
      </w:r>
      <w:r w:rsidRPr="007C18CD">
        <w:rPr>
          <w:rFonts w:ascii="Times New Roman" w:hAnsi="Times New Roman" w:cs="Times New Roman"/>
        </w:rPr>
        <w:t> в определенном сообществе знакомы друг с другом, непосредственно контактируют между собой. Такие прямые длительные связи могут быть минимальны, непротяженные по времени, в результате чего такое </w:t>
      </w:r>
      <w:r w:rsidRPr="007C18CD">
        <w:rPr>
          <w:rFonts w:ascii="Times New Roman" w:hAnsi="Times New Roman" w:cs="Times New Roman"/>
          <w:b/>
          <w:bCs/>
        </w:rPr>
        <w:t>взаимодействие</w:t>
      </w:r>
      <w:r w:rsidRPr="007C18CD">
        <w:rPr>
          <w:rFonts w:ascii="Times New Roman" w:hAnsi="Times New Roman" w:cs="Times New Roman"/>
        </w:rPr>
        <w:t> исчерпывает себя и становится малопродуктивным, так как ограниченные возможности коммуникации не могут обеспечивать тот уровень обмена </w:t>
      </w:r>
      <w:r w:rsidRPr="007C18CD">
        <w:rPr>
          <w:rFonts w:ascii="Times New Roman" w:hAnsi="Times New Roman" w:cs="Times New Roman"/>
          <w:b/>
          <w:bCs/>
        </w:rPr>
        <w:t>информацией</w:t>
      </w:r>
      <w:r w:rsidRPr="007C18CD">
        <w:rPr>
          <w:rFonts w:ascii="Times New Roman" w:hAnsi="Times New Roman" w:cs="Times New Roman"/>
        </w:rPr>
        <w:t>, который необходим для плодотворной </w:t>
      </w:r>
      <w:r w:rsidRPr="007C18CD">
        <w:rPr>
          <w:rFonts w:ascii="Times New Roman" w:hAnsi="Times New Roman" w:cs="Times New Roman"/>
          <w:b/>
          <w:bCs/>
        </w:rPr>
        <w:t>работы</w:t>
      </w:r>
      <w:r w:rsidRPr="007C18CD">
        <w:rPr>
          <w:rFonts w:ascii="Times New Roman" w:hAnsi="Times New Roman" w:cs="Times New Roman"/>
        </w:rPr>
        <w:t>. При </w:t>
      </w:r>
      <w:r w:rsidRPr="007C18CD">
        <w:rPr>
          <w:rFonts w:ascii="Times New Roman" w:hAnsi="Times New Roman" w:cs="Times New Roman"/>
          <w:b/>
          <w:bCs/>
        </w:rPr>
        <w:t>сетевой организации взаимодействия</w:t>
      </w:r>
      <w:r w:rsidRPr="007C18CD">
        <w:rPr>
          <w:rFonts w:ascii="Times New Roman" w:hAnsi="Times New Roman" w:cs="Times New Roman"/>
        </w:rPr>
        <w:t> </w:t>
      </w:r>
      <w:r w:rsidRPr="007C18CD">
        <w:rPr>
          <w:rFonts w:ascii="Times New Roman" w:hAnsi="Times New Roman" w:cs="Times New Roman"/>
          <w:u w:val="single"/>
        </w:rPr>
        <w:t>наблюдаются опосредованные связи</w:t>
      </w:r>
      <w:r w:rsidRPr="007C18CD">
        <w:rPr>
          <w:rFonts w:ascii="Times New Roman" w:hAnsi="Times New Roman" w:cs="Times New Roman"/>
        </w:rPr>
        <w:t>: круг </w:t>
      </w:r>
      <w:r w:rsidRPr="007C18CD">
        <w:rPr>
          <w:rFonts w:ascii="Times New Roman" w:hAnsi="Times New Roman" w:cs="Times New Roman"/>
          <w:b/>
          <w:bCs/>
        </w:rPr>
        <w:t>взаимодействия увеличивается</w:t>
      </w:r>
      <w:r w:rsidRPr="007C18CD">
        <w:rPr>
          <w:rFonts w:ascii="Times New Roman" w:hAnsi="Times New Roman" w:cs="Times New Roman"/>
        </w:rPr>
        <w:t>, а, следовательно, результаты </w:t>
      </w:r>
      <w:r w:rsidRPr="007C18CD">
        <w:rPr>
          <w:rFonts w:ascii="Times New Roman" w:hAnsi="Times New Roman" w:cs="Times New Roman"/>
          <w:b/>
          <w:bCs/>
        </w:rPr>
        <w:t>работы</w:t>
      </w:r>
      <w:r w:rsidRPr="007C18CD">
        <w:rPr>
          <w:rFonts w:ascii="Times New Roman" w:hAnsi="Times New Roman" w:cs="Times New Roman"/>
        </w:rPr>
        <w:t> становятся более продуктивными и качественными, за счет </w:t>
      </w:r>
      <w:r w:rsidRPr="007C18CD">
        <w:rPr>
          <w:rFonts w:ascii="Times New Roman" w:hAnsi="Times New Roman" w:cs="Times New Roman"/>
          <w:b/>
          <w:bCs/>
        </w:rPr>
        <w:t>сетевого взаимодействия</w:t>
      </w:r>
      <w:r w:rsidRPr="007C18CD">
        <w:rPr>
          <w:rFonts w:ascii="Times New Roman" w:hAnsi="Times New Roman" w:cs="Times New Roman"/>
        </w:rPr>
        <w:t> у каждого участника есть уникальная возможность развития и совершенствования своих профессиональных ключевых компетенций. Важно заметить, что при </w:t>
      </w:r>
      <w:r w:rsidRPr="007C18CD">
        <w:rPr>
          <w:rFonts w:ascii="Times New Roman" w:hAnsi="Times New Roman" w:cs="Times New Roman"/>
          <w:b/>
          <w:bCs/>
        </w:rPr>
        <w:t>сетевом взаимодействии</w:t>
      </w:r>
      <w:r w:rsidRPr="007C18CD">
        <w:rPr>
          <w:rFonts w:ascii="Times New Roman" w:hAnsi="Times New Roman" w:cs="Times New Roman"/>
        </w:rPr>
        <w:t> происходит не только распространение </w:t>
      </w:r>
      <w:r w:rsidRPr="007C18CD">
        <w:rPr>
          <w:rFonts w:ascii="Times New Roman" w:hAnsi="Times New Roman" w:cs="Times New Roman"/>
          <w:b/>
          <w:bCs/>
        </w:rPr>
        <w:t>инновационных разработок</w:t>
      </w:r>
      <w:r w:rsidRPr="007C18CD">
        <w:rPr>
          <w:rFonts w:ascii="Times New Roman" w:hAnsi="Times New Roman" w:cs="Times New Roman"/>
        </w:rPr>
        <w:t xml:space="preserve">, а также идет процесс диалога между образовательными учреждениями, между образовательными учреждениями и другими социальными партнерами, а также процесс отражения в них опыта друг друга, отображение процессов, которые происходят в системе образования в целом. Опыт участников сети оказывается востребованным не только в качестве примера для подражания, а также в качестве индикатора, который позволяет увидеть уровень </w:t>
      </w:r>
      <w:r w:rsidRPr="007C18CD">
        <w:rPr>
          <w:rFonts w:ascii="Times New Roman" w:hAnsi="Times New Roman" w:cs="Times New Roman"/>
        </w:rPr>
        <w:lastRenderedPageBreak/>
        <w:t>собственного опыта и дополнить его чем-то новым, способствующим эффективности дальнейшей </w:t>
      </w:r>
      <w:r w:rsidRPr="007C18CD">
        <w:rPr>
          <w:rFonts w:ascii="Times New Roman" w:hAnsi="Times New Roman" w:cs="Times New Roman"/>
          <w:b/>
          <w:bCs/>
        </w:rPr>
        <w:t>работы</w:t>
      </w:r>
      <w:r w:rsidRPr="007C18CD">
        <w:rPr>
          <w:rFonts w:ascii="Times New Roman" w:hAnsi="Times New Roman" w:cs="Times New Roman"/>
        </w:rPr>
        <w:t>. У участников сети наблюдается потребность друг в друге, в общении равных по статусу специалистов и учреждений.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</w:rPr>
        <w:t>Итак, механизмы реализации образовательной политики посредством </w:t>
      </w:r>
      <w:r w:rsidRPr="007C18CD">
        <w:rPr>
          <w:rFonts w:ascii="Times New Roman" w:hAnsi="Times New Roman" w:cs="Times New Roman"/>
          <w:b/>
          <w:bCs/>
        </w:rPr>
        <w:t>сетевого взаимодействия</w:t>
      </w:r>
      <w:r w:rsidRPr="007C18CD">
        <w:rPr>
          <w:rFonts w:ascii="Times New Roman" w:hAnsi="Times New Roman" w:cs="Times New Roman"/>
        </w:rPr>
        <w:t> достаточно разнообразны, как в виртуальном, так и в реальном пространстве. Но было бы неправильно не указать и возможные проблемы при реализации </w:t>
      </w:r>
      <w:r w:rsidRPr="007C18CD">
        <w:rPr>
          <w:rFonts w:ascii="Times New Roman" w:hAnsi="Times New Roman" w:cs="Times New Roman"/>
          <w:b/>
          <w:bCs/>
        </w:rPr>
        <w:t>сетевого взаимодействия в образовании</w:t>
      </w:r>
      <w:r w:rsidRPr="007C18CD">
        <w:rPr>
          <w:rFonts w:ascii="Times New Roman" w:hAnsi="Times New Roman" w:cs="Times New Roman"/>
        </w:rPr>
        <w:t>, которые все еще существуют сегодня. Это и технологическое и техническое сопровождение самого процесса </w:t>
      </w:r>
      <w:r w:rsidRPr="007C18CD">
        <w:rPr>
          <w:rFonts w:ascii="Times New Roman" w:hAnsi="Times New Roman" w:cs="Times New Roman"/>
          <w:b/>
          <w:bCs/>
        </w:rPr>
        <w:t>сетевого взаимодействия</w:t>
      </w:r>
      <w:r w:rsidRPr="007C18CD">
        <w:rPr>
          <w:rFonts w:ascii="Times New Roman" w:hAnsi="Times New Roman" w:cs="Times New Roman"/>
        </w:rPr>
        <w:t>; и конвертируемость результатов; и недостаточно </w:t>
      </w:r>
      <w:r w:rsidRPr="007C18CD">
        <w:rPr>
          <w:rFonts w:ascii="Times New Roman" w:hAnsi="Times New Roman" w:cs="Times New Roman"/>
          <w:b/>
          <w:bCs/>
        </w:rPr>
        <w:t>разработанная</w:t>
      </w:r>
      <w:r w:rsidRPr="007C18CD">
        <w:rPr>
          <w:rFonts w:ascii="Times New Roman" w:hAnsi="Times New Roman" w:cs="Times New Roman"/>
        </w:rPr>
        <w:t> все еще нормативно-правовая база (особенно, при проектировании и реализации </w:t>
      </w:r>
      <w:r w:rsidRPr="007C18CD">
        <w:rPr>
          <w:rFonts w:ascii="Times New Roman" w:hAnsi="Times New Roman" w:cs="Times New Roman"/>
          <w:b/>
          <w:bCs/>
        </w:rPr>
        <w:t>сетевых</w:t>
      </w:r>
      <w:r w:rsidRPr="007C18CD">
        <w:rPr>
          <w:rFonts w:ascii="Times New Roman" w:hAnsi="Times New Roman" w:cs="Times New Roman"/>
        </w:rPr>
        <w:t> образовательных программ; и вопрос стандарта самих </w:t>
      </w:r>
      <w:r w:rsidRPr="007C18CD">
        <w:rPr>
          <w:rFonts w:ascii="Times New Roman" w:hAnsi="Times New Roman" w:cs="Times New Roman"/>
          <w:b/>
          <w:bCs/>
        </w:rPr>
        <w:t>сетевых программ</w:t>
      </w:r>
      <w:r w:rsidRPr="007C18CD">
        <w:rPr>
          <w:rFonts w:ascii="Times New Roman" w:hAnsi="Times New Roman" w:cs="Times New Roman"/>
        </w:rPr>
        <w:t>; и проблемы интерпретации образовательных результатов; и распределение ответственности между субъектами </w:t>
      </w:r>
      <w:r w:rsidRPr="007C18CD">
        <w:rPr>
          <w:rFonts w:ascii="Times New Roman" w:hAnsi="Times New Roman" w:cs="Times New Roman"/>
          <w:b/>
          <w:bCs/>
        </w:rPr>
        <w:t>сетевого взаимодействия</w:t>
      </w:r>
      <w:r w:rsidRPr="007C18CD">
        <w:rPr>
          <w:rFonts w:ascii="Times New Roman" w:hAnsi="Times New Roman" w:cs="Times New Roman"/>
        </w:rPr>
        <w:t> при достижении образовательных результатов; выделение новых </w:t>
      </w:r>
      <w:r w:rsidRPr="007C18CD">
        <w:rPr>
          <w:rFonts w:ascii="Times New Roman" w:hAnsi="Times New Roman" w:cs="Times New Roman"/>
          <w:b/>
          <w:bCs/>
        </w:rPr>
        <w:t>педагогических позиций </w:t>
      </w:r>
      <w:r w:rsidRPr="007C18CD">
        <w:rPr>
          <w:rFonts w:ascii="Times New Roman" w:hAnsi="Times New Roman" w:cs="Times New Roman"/>
        </w:rPr>
        <w:t>(</w:t>
      </w:r>
      <w:r w:rsidRPr="007C18CD">
        <w:rPr>
          <w:rFonts w:ascii="Times New Roman" w:hAnsi="Times New Roman" w:cs="Times New Roman"/>
          <w:b/>
          <w:bCs/>
        </w:rPr>
        <w:t>сетевой педагог</w:t>
      </w:r>
      <w:r w:rsidRPr="007C18CD">
        <w:rPr>
          <w:rFonts w:ascii="Times New Roman" w:hAnsi="Times New Roman" w:cs="Times New Roman"/>
        </w:rPr>
        <w:t>, </w:t>
      </w:r>
      <w:r w:rsidRPr="007C18CD">
        <w:rPr>
          <w:rFonts w:ascii="Times New Roman" w:hAnsi="Times New Roman" w:cs="Times New Roman"/>
          <w:b/>
          <w:bCs/>
        </w:rPr>
        <w:t>педагог-навигатор и др</w:t>
      </w:r>
      <w:r w:rsidRPr="007C18CD">
        <w:rPr>
          <w:rFonts w:ascii="Times New Roman" w:hAnsi="Times New Roman" w:cs="Times New Roman"/>
        </w:rPr>
        <w:t>.) и, конечно же, механизмы финансирования; механизмы поддержки </w:t>
      </w:r>
      <w:r w:rsidRPr="007C18CD">
        <w:rPr>
          <w:rFonts w:ascii="Times New Roman" w:hAnsi="Times New Roman" w:cs="Times New Roman"/>
          <w:b/>
          <w:bCs/>
        </w:rPr>
        <w:t>сетевых</w:t>
      </w:r>
      <w:r w:rsidRPr="007C18CD">
        <w:rPr>
          <w:rFonts w:ascii="Times New Roman" w:hAnsi="Times New Roman" w:cs="Times New Roman"/>
        </w:rPr>
        <w:t> групп и их деятельности со стороны муниципальных и региональных органов власти.</w:t>
      </w:r>
    </w:p>
    <w:p w:rsidR="007C18CD" w:rsidRPr="007C18CD" w:rsidRDefault="007C18CD" w:rsidP="007C18CD">
      <w:pPr>
        <w:rPr>
          <w:rFonts w:ascii="Times New Roman" w:hAnsi="Times New Roman" w:cs="Times New Roman"/>
        </w:rPr>
      </w:pPr>
      <w:r w:rsidRPr="007C18CD">
        <w:rPr>
          <w:rFonts w:ascii="Times New Roman" w:hAnsi="Times New Roman" w:cs="Times New Roman"/>
        </w:rPr>
        <w:t>И все же, именно становление </w:t>
      </w:r>
      <w:r w:rsidRPr="007C18CD">
        <w:rPr>
          <w:rFonts w:ascii="Times New Roman" w:hAnsi="Times New Roman" w:cs="Times New Roman"/>
          <w:b/>
          <w:bCs/>
        </w:rPr>
        <w:t>сетевого взаимодействия</w:t>
      </w:r>
      <w:r w:rsidRPr="007C18CD">
        <w:rPr>
          <w:rFonts w:ascii="Times New Roman" w:hAnsi="Times New Roman" w:cs="Times New Roman"/>
        </w:rPr>
        <w:t> в образовании отвечает вызовам времени, определяющим тенденции развития системы образования в целом, и способно удовлетворить потребности каждого субъекта этого </w:t>
      </w:r>
      <w:r w:rsidRPr="007C18CD">
        <w:rPr>
          <w:rFonts w:ascii="Times New Roman" w:hAnsi="Times New Roman" w:cs="Times New Roman"/>
          <w:b/>
          <w:bCs/>
        </w:rPr>
        <w:t>взаимодействия</w:t>
      </w:r>
      <w:r w:rsidRPr="007C18CD">
        <w:rPr>
          <w:rFonts w:ascii="Times New Roman" w:hAnsi="Times New Roman" w:cs="Times New Roman"/>
        </w:rPr>
        <w:t>.</w:t>
      </w:r>
    </w:p>
    <w:p w:rsidR="00B214AF" w:rsidRDefault="00B214AF"/>
    <w:sectPr w:rsidR="00B2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9E"/>
    <w:rsid w:val="007C18CD"/>
    <w:rsid w:val="00B214AF"/>
    <w:rsid w:val="00E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0DFF7-099E-40E2-8A7B-351CCAE9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8CD"/>
    <w:rPr>
      <w:b/>
      <w:bCs/>
    </w:rPr>
  </w:style>
  <w:style w:type="character" w:styleId="a5">
    <w:name w:val="Hyperlink"/>
    <w:basedOn w:val="a0"/>
    <w:uiPriority w:val="99"/>
    <w:semiHidden/>
    <w:unhideWhenUsed/>
    <w:rsid w:val="007C1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etodicheskie-razrabot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1459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2024-07-10T03:38:00Z</dcterms:created>
  <dcterms:modified xsi:type="dcterms:W3CDTF">2024-07-10T03:39:00Z</dcterms:modified>
</cp:coreProperties>
</file>