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Смарт – тренинг для дошкольников как элемент игры в патриотическом воспитании дошкольников</w:t>
      </w:r>
    </w:p>
    <w:p>
      <w:pPr>
        <w:pStyle w:val="5"/>
        <w:shd w:val="clear" w:color="auto" w:fill="FFFFFF"/>
        <w:spacing w:before="0" w:beforeAutospacing="0" w:after="150" w:afterAutospacing="0"/>
        <w:jc w:val="left"/>
        <w:rPr>
          <w:rFonts w:hint="default" w:ascii="Times New Roman" w:hAnsi="Times New Roman" w:cs="Times New Roman"/>
          <w:b/>
          <w:bCs/>
          <w:i w:val="0"/>
          <w:iCs w:val="0"/>
          <w:color w:val="006699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6699"/>
          <w:lang w:val="ru-RU"/>
        </w:rPr>
        <w:t>Слайд 2</w:t>
      </w:r>
    </w:p>
    <w:p>
      <w:pPr>
        <w:pStyle w:val="5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006699"/>
        </w:rPr>
        <w:t xml:space="preserve"> «Сущность духовной жизни маленького Гражданина должна заключаться в изумлении, восхищении, одухотворении красотой человека и красотой идей и в</w:t>
      </w:r>
    </w:p>
    <w:p>
      <w:pPr>
        <w:pStyle w:val="5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006699"/>
        </w:rPr>
        <w:t>стремлении, в жажде стать настоящим патриотом, настоящим борцом. Тот, кто живёт в мире нравственных ценностей, с малых лет чувствует себя сыном Отечества».</w:t>
      </w:r>
    </w:p>
    <w:p>
      <w:pPr>
        <w:pStyle w:val="5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006699"/>
        </w:rPr>
        <w:t>В.А.Сухомлинский</w:t>
      </w:r>
    </w:p>
    <w:p>
      <w:pPr>
        <w:pStyle w:val="5"/>
        <w:shd w:val="clear" w:color="auto" w:fill="FFFFFF"/>
        <w:spacing w:before="0" w:beforeAutospacing="0" w:after="150" w:afterAutospacing="0"/>
        <w:jc w:val="both"/>
      </w:pPr>
      <w:r>
        <w:t>Социально-экономические и политические преобразования, происходящие в современном обществе, требуют кардинальных преобразований во всех сферах, в том числе и сфере образования. Развитие любого государства определяется рядом объективных и субъективных факторов, причём в современных условиях значительно усиливается роль субъективного фактора. От уровня сознания каждого члена общества, его отношения к задачам, которые предстоит решать стране, во многом зависит поступательное развитие всего общества.</w:t>
      </w:r>
    </w:p>
    <w:p>
      <w:pPr>
        <w:pStyle w:val="5"/>
        <w:shd w:val="clear" w:color="auto" w:fill="FFFFFF"/>
        <w:spacing w:before="0" w:beforeAutospacing="0" w:after="150" w:afterAutospacing="0"/>
        <w:jc w:val="both"/>
      </w:pPr>
      <w:r>
        <w:rPr>
          <w:lang w:val="ru-RU"/>
        </w:rPr>
        <w:t>Слайд</w:t>
      </w:r>
      <w:r>
        <w:rPr>
          <w:rFonts w:hint="default"/>
          <w:lang w:val="ru-RU"/>
        </w:rPr>
        <w:t xml:space="preserve"> 3. </w:t>
      </w:r>
      <w:r>
        <w:t>Важнейшую роль связи с этим играет патриотическое воспитание, направленное на развитие любви к Родине, преданности отечеству, стремление личным трудом содействовать прогрессивному развитию своей страны.</w:t>
      </w:r>
    </w:p>
    <w:p>
      <w:pPr>
        <w:pStyle w:val="5"/>
        <w:shd w:val="clear" w:color="auto" w:fill="FFFFFF"/>
        <w:spacing w:before="0" w:beforeAutospacing="0" w:after="150" w:afterAutospacing="0"/>
        <w:jc w:val="both"/>
      </w:pPr>
      <w:r>
        <w:t>Проблема патриотического воспитания являлась предметом значительного числа исследований отечественных и зарубежных учёных. Данные вопросы освещаются в трудах В.Г.Белинского, К.А.Гельвеция, Н.А.Добролюбова, А.П.Куницына, А.Н.Радищева, К.Д.Ушинского, Н.Г.Чернышевского и других.</w:t>
      </w:r>
    </w:p>
    <w:p>
      <w:pPr>
        <w:pStyle w:val="5"/>
        <w:shd w:val="clear" w:color="auto" w:fill="FFFFFF"/>
        <w:spacing w:before="0" w:beforeAutospacing="0" w:after="150" w:afterAutospacing="0"/>
        <w:jc w:val="both"/>
      </w:pPr>
      <w:r>
        <w:t>В советский период проблема патриотического воспитания разрабатывалась такими учёными, как А.С.Макаренко, В.А.Сухомлинский, И.А.Каиров, В.А.Шахненко и другими.</w:t>
      </w:r>
    </w:p>
    <w:p>
      <w:pPr>
        <w:pStyle w:val="5"/>
        <w:shd w:val="clear" w:color="auto" w:fill="FFFFFF"/>
        <w:spacing w:before="0" w:beforeAutospacing="0" w:after="150" w:afterAutospacing="0"/>
        <w:jc w:val="both"/>
      </w:pPr>
      <w:r>
        <w:t>В наши дни, впервые за многие годы в России, к ориентирам социальной и образовательной политики отнесены идеалы патриотического сознания, а именно: служение Родине, верность своему Отечеству и готовность к выполнению гражданского долга.</w:t>
      </w:r>
    </w:p>
    <w:p>
      <w:pPr>
        <w:pStyle w:val="5"/>
        <w:shd w:val="clear" w:color="auto" w:fill="FFFFFF"/>
        <w:spacing w:before="0" w:beforeAutospacing="0" w:after="150" w:afterAutospacing="0"/>
        <w:jc w:val="both"/>
      </w:pPr>
      <w:r>
        <w:t>Патриотические и интернациональные чувства только зарождаются в дошкольном возрасте, и хотя они ещё элементарны по своим проявлениям, но чрезвычайно важны для дальнейшего формирования личности.</w:t>
      </w:r>
    </w:p>
    <w:p>
      <w:pPr>
        <w:pStyle w:val="5"/>
        <w:shd w:val="clear" w:color="auto" w:fill="FFFFFF"/>
        <w:spacing w:before="0" w:beforeAutospacing="0" w:after="150" w:afterAutospacing="0"/>
        <w:jc w:val="both"/>
      </w:pPr>
      <w:r>
        <w:rPr>
          <w:lang w:val="ru-RU"/>
        </w:rPr>
        <w:t>Слайд</w:t>
      </w:r>
      <w:r>
        <w:rPr>
          <w:rFonts w:hint="default"/>
          <w:lang w:val="ru-RU"/>
        </w:rPr>
        <w:t xml:space="preserve"> 4. </w:t>
      </w:r>
      <w:r>
        <w:t>Воспитание патриотических чувств у детей дошкольного возраста одна из задач нравственного воспитания, включающая в себя воспитание любви к близким людям, к детскому саду, к родному городу или к родной стране.</w:t>
      </w:r>
    </w:p>
    <w:p>
      <w:pPr>
        <w:pStyle w:val="5"/>
        <w:shd w:val="clear" w:color="auto" w:fill="FFFFFF"/>
        <w:spacing w:before="0" w:beforeAutospacing="0" w:after="150" w:afterAutospacing="0"/>
        <w:jc w:val="both"/>
      </w:pPr>
      <w:r>
        <w:rPr>
          <w:rFonts w:hint="default"/>
          <w:lang w:val="ru-RU"/>
        </w:rPr>
        <w:t xml:space="preserve"> </w:t>
      </w:r>
      <w:r>
        <w:t>Наиболее сложной является работа по воспитанию любви к родному городу, к родной стране. В чём проявляются патриотические чувства у детей дошкольного возраста? Как дошкольник может эти чувства выразить? К чему должен стремиться воспитатель?</w:t>
      </w:r>
    </w:p>
    <w:p>
      <w:pPr>
        <w:pStyle w:val="5"/>
        <w:shd w:val="clear" w:color="auto" w:fill="FFFFFF"/>
        <w:spacing w:before="0" w:beforeAutospacing="0" w:after="150" w:afterAutospacing="0"/>
        <w:jc w:val="both"/>
      </w:pPr>
      <w:r>
        <w:t xml:space="preserve">Мы понимаем, что дошкольник воспринимает окружающую его действительность эмоционально, поэтому патриотические чувства к родному городу, к родной стране у него проявляются в чувстве восхищения своим городом , своей Родиной. Именно эти чувства стараемся вызвать у детей в процессе работы по ознакомлению с родным городом </w:t>
      </w:r>
      <w:r>
        <w:rPr>
          <w:lang w:val="ru-RU"/>
        </w:rPr>
        <w:t>Нижневартовском</w:t>
      </w:r>
      <w:r>
        <w:t xml:space="preserve"> и своей страной.</w:t>
      </w:r>
    </w:p>
    <w:p>
      <w:pPr>
        <w:pStyle w:val="5"/>
        <w:shd w:val="clear" w:color="auto" w:fill="FFFFFF"/>
        <w:spacing w:before="0" w:beforeAutospacing="0" w:after="150" w:afterAutospacing="0"/>
        <w:jc w:val="both"/>
      </w:pPr>
      <w:r>
        <w:rPr>
          <w:lang w:val="ru-RU"/>
        </w:rPr>
        <w:t>Слайд</w:t>
      </w:r>
      <w:r>
        <w:rPr>
          <w:rFonts w:hint="default"/>
          <w:lang w:val="ru-RU"/>
        </w:rPr>
        <w:t xml:space="preserve"> 5. </w:t>
      </w:r>
      <w:r>
        <w:t>Начиная работу по патриотическому воспитанию, по воспитанию любви к родному краю, мы – педагоги, прежде всего, сами стараемся хорошо узнать его, продумать, что целесообразно показать и о чём рассказать детям, особо выделить то, что характерно только для нашего города, что есть только здесь.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решения поставленных вопросов нам помогает игровая деятельность, так как в дошкольном возрасте независимо от группы она является ведущей деятельностью.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Слайд</w:t>
      </w:r>
      <w:r>
        <w:rPr>
          <w:rFonts w:hint="default" w:ascii="Times New Roman" w:hAnsi="Times New Roman" w:cs="Times New Roman"/>
          <w:sz w:val="24"/>
          <w:lang w:val="ru-RU"/>
        </w:rPr>
        <w:t xml:space="preserve"> 6. </w:t>
      </w:r>
      <w:r>
        <w:rPr>
          <w:rFonts w:ascii="Times New Roman" w:hAnsi="Times New Roman" w:cs="Times New Roman"/>
          <w:sz w:val="24"/>
        </w:rPr>
        <w:t>по патриотическому воспитанию мы используем такие формы игр: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Игры – путешествия;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Квесты</w:t>
      </w:r>
    </w:p>
    <w:p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Интерактивные игры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 всех перечисленных формах игр можно использовать инновационную технологию «Смарт-тренинг» Мир головоломок.</w:t>
      </w:r>
    </w:p>
    <w:p>
      <w:p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Слайд</w:t>
      </w:r>
      <w:r>
        <w:rPr>
          <w:rFonts w:hint="default" w:ascii="Times New Roman" w:hAnsi="Times New Roman" w:cs="Times New Roman"/>
          <w:sz w:val="24"/>
          <w:lang w:val="ru-RU"/>
        </w:rPr>
        <w:t xml:space="preserve"> 7. Смарт в переводе с английского значит умный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 Смарт-тренингом будем понимать метод активного обучения детей, направленный на достижение поставленных целей, развитие познавательного интереса, воспитание сообразительности и находчивости. 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Игры с использованием смарт тренинга подразумевают собой решения определенных задач, при решении которых дети получают ключ к следующей загадке и в конце приходят к заветному сокровищу в конце игры. 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процессе игры дети реша</w:t>
      </w:r>
      <w:r>
        <w:rPr>
          <w:rFonts w:ascii="Times New Roman" w:hAnsi="Times New Roman" w:cs="Times New Roman"/>
          <w:sz w:val="24"/>
          <w:lang w:val="ru-RU"/>
        </w:rPr>
        <w:t>ают</w:t>
      </w:r>
      <w:r>
        <w:rPr>
          <w:rFonts w:ascii="Times New Roman" w:hAnsi="Times New Roman" w:cs="Times New Roman"/>
          <w:sz w:val="24"/>
        </w:rPr>
        <w:t xml:space="preserve"> головоломки по принципу от простого к сложному, что помогало детям применять креативное мышление и искать нестандартные пути решений, поставленных перед ними задач.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Слайд</w:t>
      </w:r>
      <w:r>
        <w:rPr>
          <w:rFonts w:hint="default" w:ascii="Times New Roman" w:hAnsi="Times New Roman" w:cs="Times New Roman"/>
          <w:sz w:val="24"/>
          <w:lang w:val="ru-RU"/>
        </w:rPr>
        <w:t xml:space="preserve"> 8. </w:t>
      </w:r>
      <w:r>
        <w:rPr>
          <w:rFonts w:ascii="Times New Roman" w:hAnsi="Times New Roman" w:cs="Times New Roman"/>
          <w:sz w:val="24"/>
        </w:rPr>
        <w:t>В играх использ</w:t>
      </w:r>
      <w:r>
        <w:rPr>
          <w:rFonts w:ascii="Times New Roman" w:hAnsi="Times New Roman" w:cs="Times New Roman"/>
          <w:sz w:val="24"/>
          <w:lang w:val="ru-RU"/>
        </w:rPr>
        <w:t>уются</w:t>
      </w:r>
      <w:r>
        <w:rPr>
          <w:rFonts w:ascii="Times New Roman" w:hAnsi="Times New Roman" w:cs="Times New Roman"/>
          <w:sz w:val="24"/>
        </w:rPr>
        <w:t xml:space="preserve"> головоломки двух видов: плоскостные и объемные. По своему содержанию и характеру мыслительных операций мы выделили следующие головоломки:</w:t>
      </w: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Складушки (развивается логическое и пространственное мышление, внимание, зрительная память и моторика рук)</w:t>
      </w: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Слагалища (развивается логическое и пространственное мышление, внимание, зрительная память и моторика рук)</w:t>
      </w: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Осенний кубик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(развивается логическое, наглядно-образное мышление, сообразительность, внимание. Развиваться смекалка, зрительное восприятие, воображение, ориентировку в пространстве)</w:t>
      </w: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Гала-Куб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(развивается логическое, наглядно-образное мышление, сообразительность, внимание. Развиваться смекалка, зрительное восприятие, воображение, ориентировку в пространстве)</w:t>
      </w:r>
    </w:p>
    <w:p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Пуговицы</w:t>
      </w:r>
      <w:r>
        <w:rPr>
          <w:rFonts w:hint="default" w:ascii="Times New Roman" w:hAnsi="Times New Roman" w:cs="Times New Roman"/>
          <w:sz w:val="24"/>
          <w:lang w:val="ru-RU"/>
        </w:rPr>
        <w:t xml:space="preserve"> (развивается мелкая моторика рук, тактильное восприятие, зрительно – моторную координацию, точность движений и внимание)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Слайд 9. Каждая головоломка имеет свой уровень сложности и на заданиях изображены в виде звёзд: 1 звезда - простой уровень, 2 звезды - средний уровень, 3 звезды - сложный уровень.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 w:eastAsia="zh-CN"/>
        </w:rPr>
      </w:pP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Слайд 10. 1.Логическая головоломка Красноухова «Складушки».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Головоломка представляет собой набор из 9 квадратных фишек с нанесенными на них рисунками в виде ¼ круга, расположенных по углам, которые окрашены в три цвета.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Суть игры – в составлении рисунка путем соединения квадратных фишек так, чтобы углы или стороны совпали по цвету.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 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Слайд 11. 2.Головоломка «Слагалица».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Игра-головоломка «Слагалица» состоит из 7 игровых элементов и коробочки.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Суть игры: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1. Составление жанровых картинок.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2. Составление фигур по заданным силуэтам.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3. Составление фигур с заданными свойствами.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 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Слайд 12. 3.Головоломка «Осенний кубик».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Представляет собой набор из 6 деревянных игровых элементов.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Суть игры – составление конструкций 2D и 3 D моделирования.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Головоломка предполагает решение нескольких задач, для выполнения которых нужно использовать все имеющиеся детали.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 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Слайд 13. 4.Головоломка «Гала-куб».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В состав головоломки "Гала-куб" входят: деревянная коробочка и 8 рабочих элементов (это кубики и параллелепипеды). Перед вами две замысловатые задачи, которые нужно разгадать.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Суть игры – выполнить различные постройки из элементов набора.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Слайд 14. 5.Головоломка «Репка».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Представляет собой набор из 12 деревянных элементов разной конфигурации, уложенных в коробочку.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Суть игры – составление различных образов из элементов набора путем наложения, соотнесения с изображением на карточке и подбора недостающих элементов.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Слайд 15. 6.Головоломка Пуговицы  И.И. Казуниной  состоит из Деревянные пуговицы – 28 шт. (красные, синие, желтые  и неокрашенные). С 2 и 4 дырочками.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Карточки с шифром – 24 шт.  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Тканевые мешочки для хранения одного комплекта пуговиц – 5 шт.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Шнурки черного цвета – 6 шт.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Карточки-маркеры</w:t>
      </w:r>
    </w:p>
    <w:p>
      <w:pPr>
        <w:pStyle w:val="6"/>
        <w:numPr>
          <w:numId w:val="0"/>
        </w:num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 w:eastAsia="zh-CN"/>
        </w:rPr>
        <w:t>Суть игры - выполнение заданий с пуговицами на раскладывание, перемещение, выполнение мыслительных операций</w:t>
      </w:r>
    </w:p>
    <w:p>
      <w:p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Слайд</w:t>
      </w:r>
      <w:r>
        <w:rPr>
          <w:rFonts w:hint="default" w:ascii="Times New Roman" w:hAnsi="Times New Roman" w:cs="Times New Roman"/>
          <w:sz w:val="24"/>
          <w:lang w:val="ru-RU"/>
        </w:rPr>
        <w:t xml:space="preserve"> 16. </w:t>
      </w:r>
      <w:r>
        <w:rPr>
          <w:rFonts w:ascii="Times New Roman" w:hAnsi="Times New Roman" w:cs="Times New Roman"/>
          <w:sz w:val="24"/>
        </w:rPr>
        <w:t xml:space="preserve">Благодаря использованию Смарт тренинга у детей появляется повышенный интерес к </w:t>
      </w:r>
      <w:r>
        <w:rPr>
          <w:rFonts w:ascii="Times New Roman" w:hAnsi="Times New Roman" w:cs="Times New Roman"/>
          <w:sz w:val="24"/>
          <w:lang w:val="ru-RU"/>
        </w:rPr>
        <w:t>процессу</w:t>
      </w:r>
      <w:r>
        <w:rPr>
          <w:rFonts w:hint="default" w:ascii="Times New Roman" w:hAnsi="Times New Roman" w:cs="Times New Roman"/>
          <w:sz w:val="24"/>
          <w:lang w:val="ru-RU"/>
        </w:rPr>
        <w:t xml:space="preserve"> игры и к занятию в целом, а также дети могут:</w:t>
      </w:r>
    </w:p>
    <w:p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знать        разные        виды        головоломок: геометрические        головоломки на плоскости, объемные, лабиринты, словесные;</w:t>
      </w:r>
    </w:p>
    <w:p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овладеть способами и правилами решения головоломок;</w:t>
      </w:r>
    </w:p>
    <w:p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использовать алгоритм при решении головоломок;</w:t>
      </w:r>
    </w:p>
    <w:p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понимать заданную инструкцию и применять ее в решении головоломок;</w:t>
      </w:r>
    </w:p>
    <w:p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владеть   элементами   логического,    наглядно-образного мышления, целостного восприятия, произвольного внимания и воображением;</w:t>
      </w:r>
    </w:p>
    <w:p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ориентироваться        в        пространстве, анализировать, синтезировать, сравнивать, обобщать, классифицировать;</w:t>
      </w:r>
    </w:p>
    <w:p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lang w:val="ru-RU"/>
        </w:rPr>
      </w:pPr>
      <w:bookmarkStart w:id="0" w:name="_GoBack"/>
      <w:r>
        <w:rPr>
          <w:rFonts w:hint="default" w:ascii="Times New Roman" w:hAnsi="Times New Roman" w:cs="Times New Roman"/>
          <w:sz w:val="24"/>
          <w:lang w:val="ru-RU"/>
        </w:rPr>
        <w:t>проявлять познавательный интерес, инициативность, самостоятельность, целеустремленность</w:t>
      </w:r>
      <w:bookmarkEnd w:id="0"/>
      <w:r>
        <w:rPr>
          <w:rFonts w:hint="default" w:ascii="Times New Roman" w:hAnsi="Times New Roman" w:cs="Times New Roman"/>
          <w:sz w:val="24"/>
          <w:lang w:val="ru-RU"/>
        </w:rPr>
        <w:t>.</w:t>
      </w:r>
    </w:p>
    <w:p>
      <w:p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Благодаря играм-головоломкам, ребенок получает возможность включиться в деятельность, в ходе которой могла бы проявиться его активность в рамках нестандартной, неоднозначной ситуации, когда необходимо обнаружить скрытые, «закодированные» пути решения поставленных задач.</w:t>
      </w:r>
    </w:p>
    <w:p>
      <w:pPr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Игры головоломки учат детей усидчивости, умению решать проблемы, развивают воображение, логическое и образное мышление, а также зрительно-моторную координацию, способствуют развитию и становлению нравственно-волевых качеств личности дошкольника.</w:t>
      </w:r>
    </w:p>
    <w:p>
      <w:pPr>
        <w:jc w:val="both"/>
        <w:rPr>
          <w:rFonts w:hint="default" w:ascii="Times New Roman" w:hAnsi="Times New Roman" w:cs="Times New Roman"/>
          <w:sz w:val="24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51E309"/>
    <w:multiLevelType w:val="singleLevel"/>
    <w:tmpl w:val="C851E30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2315192A"/>
    <w:multiLevelType w:val="multilevel"/>
    <w:tmpl w:val="2315192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D5A03F2"/>
    <w:multiLevelType w:val="multilevel"/>
    <w:tmpl w:val="5D5A03F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94"/>
    <w:rsid w:val="00045D8C"/>
    <w:rsid w:val="000A7F23"/>
    <w:rsid w:val="000C5B0E"/>
    <w:rsid w:val="000D5094"/>
    <w:rsid w:val="001E23DC"/>
    <w:rsid w:val="001F5995"/>
    <w:rsid w:val="002822AE"/>
    <w:rsid w:val="004C5F04"/>
    <w:rsid w:val="007826C6"/>
    <w:rsid w:val="008A0478"/>
    <w:rsid w:val="00986786"/>
    <w:rsid w:val="00AA720C"/>
    <w:rsid w:val="00B45B97"/>
    <w:rsid w:val="00C46A4A"/>
    <w:rsid w:val="00C61AEE"/>
    <w:rsid w:val="00C63E72"/>
    <w:rsid w:val="00DF0860"/>
    <w:rsid w:val="07C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675</Words>
  <Characters>3848</Characters>
  <Lines>32</Lines>
  <Paragraphs>9</Paragraphs>
  <TotalTime>188</TotalTime>
  <ScaleCrop>false</ScaleCrop>
  <LinksUpToDate>false</LinksUpToDate>
  <CharactersWithSpaces>4514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2024-02-19T04:42:00Z</dcterms:created>
  <dc:creator>Admin</dc:creator>
  <cp:lastModifiedBy>Diana</cp:lastModifiedBy>
  <dcterms:modified xsi:type="dcterms:W3CDTF">2024-02-25T15:17:16Z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9518133BCEC4403FBFF80DC4C207F115_12</vt:lpwstr>
  </property>
</Properties>
</file>