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b/>
          <w:bCs/>
          <w:color w:val="000000"/>
          <w:sz w:val="21"/>
          <w:szCs w:val="21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b/>
          <w:bCs/>
          <w:color w:val="000000"/>
          <w:sz w:val="21"/>
          <w:szCs w:val="21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b/>
          <w:bCs/>
          <w:color w:val="000000"/>
          <w:sz w:val="21"/>
          <w:szCs w:val="21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b/>
          <w:bCs/>
          <w:color w:val="000000"/>
          <w:sz w:val="21"/>
          <w:szCs w:val="21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b/>
          <w:bCs/>
          <w:color w:val="000000"/>
          <w:sz w:val="21"/>
          <w:szCs w:val="21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b/>
          <w:bCs/>
          <w:color w:val="000000"/>
          <w:sz w:val="21"/>
          <w:szCs w:val="21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b/>
          <w:bCs/>
          <w:color w:val="000000"/>
          <w:sz w:val="21"/>
          <w:szCs w:val="21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b/>
          <w:bCs/>
          <w:color w:val="000000"/>
          <w:sz w:val="21"/>
          <w:szCs w:val="21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b/>
          <w:bCs/>
          <w:color w:val="000000"/>
          <w:sz w:val="21"/>
          <w:szCs w:val="21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b/>
          <w:bCs/>
          <w:color w:val="000000"/>
          <w:sz w:val="21"/>
          <w:szCs w:val="21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b/>
          <w:bCs/>
          <w:color w:val="000000"/>
          <w:sz w:val="21"/>
          <w:szCs w:val="21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b/>
          <w:bCs/>
          <w:color w:val="000000"/>
          <w:sz w:val="21"/>
          <w:szCs w:val="21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b/>
          <w:bCs/>
          <w:color w:val="000000"/>
          <w:sz w:val="21"/>
          <w:szCs w:val="21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b/>
          <w:bCs/>
          <w:color w:val="000000"/>
          <w:sz w:val="21"/>
          <w:szCs w:val="21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color="auto" w:sz="0" w:space="0"/>
        </w:rPr>
        <w:t>Консультации для педагогов «Эффективные практики применения здоровьесберегающих технологий для дошкольников»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color w:val="00000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color w:val="00000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color w:val="000000"/>
          <w:sz w:val="21"/>
          <w:szCs w:val="21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color w:val="00000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color w:val="00000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color w:val="00000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color w:val="00000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color w:val="00000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jc w:val="right"/>
        <w:rPr>
          <w:color w:val="00000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color w:val="00000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color w:val="00000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color w:val="00000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color w:val="00000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rPr>
          <w:color w:val="00000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Охрана жизни и укрепление физического и психического здоровья детей – одна из основных задач дошкольного образования в соответствии с Типовым положением о дошкольном образовании. Дошкольный возраст является важнейшим этапом в формировании здоровья ребенка. Традиции системы дошкольного образования и их развитие обеспечивают положительные тенденции охраны и укрепления здоровья воспитанников. Однако, по данным системы здравоохранения, в настоящее время состояние здоровья детей дошкольного возраста снижается. И поэтому актуально значимым и востребованным сегодня становится поиск средств и методов повышения эффективности оздоровительной работы в дошкольных образовательных учреждениях. Технологии, как эффективная система мер профилактической работы с детьми, направленная на сохранение и укрепление здоровья воспитанников, получили название </w:t>
      </w:r>
      <w:r>
        <w:rPr>
          <w:b/>
          <w:bCs/>
          <w:color w:val="000000"/>
          <w:sz w:val="21"/>
          <w:szCs w:val="21"/>
          <w:bdr w:val="none" w:color="auto" w:sz="0" w:space="0"/>
        </w:rPr>
        <w:t>«здоровьесберегающие технологии».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Здоровьесберегающие педагогические технологии.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Здоровьесберегающая технология</w:t>
      </w:r>
      <w:r>
        <w:rPr>
          <w:color w:val="000000"/>
          <w:sz w:val="21"/>
          <w:szCs w:val="21"/>
          <w:bdr w:val="none" w:color="auto" w:sz="0" w:space="0"/>
        </w:rPr>
        <w:t> 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Понятие </w:t>
      </w:r>
      <w:r>
        <w:rPr>
          <w:b/>
          <w:bCs/>
          <w:color w:val="000000"/>
          <w:sz w:val="21"/>
          <w:szCs w:val="21"/>
          <w:bdr w:val="none" w:color="auto" w:sz="0" w:space="0"/>
        </w:rPr>
        <w:t>«здоровьесберегающие педагогические технологии»</w:t>
      </w:r>
      <w:r>
        <w:rPr>
          <w:color w:val="000000"/>
          <w:sz w:val="21"/>
          <w:szCs w:val="21"/>
          <w:bdr w:val="none" w:color="auto" w:sz="0" w:space="0"/>
        </w:rPr>
        <w:t> дискусионно и у разных авторов встречаются разные трактовки. Н.К.Смирнов, как родоначальник понятия </w:t>
      </w:r>
      <w:r>
        <w:rPr>
          <w:b/>
          <w:bCs/>
          <w:color w:val="000000"/>
          <w:sz w:val="21"/>
          <w:szCs w:val="21"/>
          <w:bdr w:val="none" w:color="auto" w:sz="0" w:space="0"/>
        </w:rPr>
        <w:t>«здоровьесберегающие образовательные технологии»</w:t>
      </w:r>
      <w:r>
        <w:rPr>
          <w:color w:val="000000"/>
          <w:sz w:val="21"/>
          <w:szCs w:val="21"/>
          <w:bdr w:val="none" w:color="auto" w:sz="0" w:space="0"/>
        </w:rPr>
        <w:t> утверждал, что их можно рассматривать как технологическую основу здоровьесберегающей педагогики, как совокупность форм и методов организации обучения детей без ущерба для их здоровья, как качественную характеристику любой педагогической технологии по критерию ее воздействия на здоровье ребенка и педагога. Он считает, что как прилагательное понятие </w:t>
      </w:r>
      <w:r>
        <w:rPr>
          <w:b/>
          <w:bCs/>
          <w:color w:val="000000"/>
          <w:sz w:val="21"/>
          <w:szCs w:val="21"/>
          <w:bdr w:val="none" w:color="auto" w:sz="0" w:space="0"/>
        </w:rPr>
        <w:t>«здоровьесберегающая»</w:t>
      </w:r>
      <w:r>
        <w:rPr>
          <w:color w:val="000000"/>
          <w:sz w:val="21"/>
          <w:szCs w:val="21"/>
          <w:bdr w:val="none" w:color="auto" w:sz="0" w:space="0"/>
        </w:rPr>
        <w:t> относится к качественной характеристике любой педагогической технологии, показывающей, насколько при реализации данной технологии решается задача сохранения здоровья основных субъектов образовательного процесса – детей и их родителей, педагогов. </w:t>
      </w:r>
      <w:r>
        <w:rPr>
          <w:b/>
          <w:bCs/>
          <w:color w:val="000000"/>
          <w:sz w:val="21"/>
          <w:szCs w:val="21"/>
          <w:bdr w:val="none" w:color="auto" w:sz="0" w:space="0"/>
        </w:rPr>
        <w:t>Здоровьесберегающие технологии </w:t>
      </w:r>
      <w:r>
        <w:rPr>
          <w:color w:val="000000"/>
          <w:sz w:val="21"/>
          <w:szCs w:val="21"/>
          <w:bdr w:val="none" w:color="auto" w:sz="0" w:space="0"/>
        </w:rPr>
        <w:t>можно рассматривать как сертификат безопасности для здоровья и как совокупность тех принципов, приемов, методов педагогической работы, которые </w:t>
      </w:r>
      <w:r>
        <w:rPr>
          <w:b/>
          <w:bCs/>
          <w:color w:val="000000"/>
          <w:sz w:val="21"/>
          <w:szCs w:val="21"/>
          <w:bdr w:val="none" w:color="auto" w:sz="0" w:space="0"/>
        </w:rPr>
        <w:t>дополняют традиционные педагогические технологии задачами здоровьясбережения.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Вот некоторые из трактовок педагогической технологии: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Педагогическая технология – совокупность психолого-педагогических установок, форм, методов, способов, приемов обучения, воспитательных средств; она есть инструментарий педагогического процесса (Б.Т.Лихачев)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Педагогическая технология – система способов, приемов, шагов, последовательность которых обеспечивает решение задач воспитания, обучения и развития личности воспитанника, а сама деятельность представлена процедурно, т.е. как определенная система действий; разработка и процедурное воплощение компонентов педагогического процесса в виде системы действий, обеспечивающей гарантированный результат (Г.М.Коджаспирова)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Педагогическая технология – системная совокупность и порядок функционирования всех личностных, инструментальных и методологических средств, используемых для достижения педагогических целей (М.В.Кларин)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Технология обучения – это точное знание того, как надо обучать, и такой способ обучения, который ориентирован на результат и гарантирует его достижение (Е.В.Бондаревская)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Важнейшей характеристикой педагогической технологии является ее воспроизводимость.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Анализ различных определений и описаний сущности педагогической технологии позволяет за основное принять следующее определение: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Педагогическая технология</w:t>
      </w:r>
      <w:r>
        <w:rPr>
          <w:color w:val="000000"/>
          <w:sz w:val="21"/>
          <w:szCs w:val="21"/>
          <w:bdr w:val="none" w:color="auto" w:sz="0" w:space="0"/>
        </w:rPr>
        <w:t> – это целостный научно обоснованный проект определенной педагогической системы от ее теоретического замысла до реализации в образовательной практике, отражающий их цели, содержание, формы, методы, средства, результаты и условия организации.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Из определения следует, что компонентами педагогической технологии выступают: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 концептуальная основа (то есть научная база технологии, те психологопедагогические идеи, которые заложены в ее фундамент);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 содержательная часть (то есть цели и содержание обучения и воспитания);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 процессуальная часть (то есть формы, методы, средства, условия организации учебно-воспитательного процесса, результат)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Цель здоровьесберегающих технологий в дошкольном образовании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Применительно к ребенку – обеспечение высокого уровня реального здоровья воспитаннику детского сада и воспитание валеологической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валелогической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Другими словами целью здоровьесберегающих технологий является обеспечение ребенку возможности сохранения здоровья, формирование у него необходимых знаний, умений и навыков по здоровому образу жизни.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Применительно к взрослым – содействие становлению культуры здоровья, в том числе культуры профессионального здоровья воспитателей ДОУ и валеологическому просвещению родителей.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Здоровьесберегающие образовательные технологии (ЗОТ):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1) системно организованная совокупность программ, приемов, методов организации образовательного процесса, не наносящего ущерба здоровью его участников;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2) качественная характеристика педагогических технологий по критерию их воздействия на здоровье учащихся и педагогов;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3) технологическая основа здоровьесберегающей педагогики.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Виды здоровьесберегающих технологий в ДОУ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Виды здоровьесберегающих технологий в дошкольном образовании –классификация здоровьесберегающих технологий по доминированию целей и решаемых задач, а также ведущих средств здоровьесбережения и здоровьеобогащения субъектов педагогического процесса в детском саду. В связи с этим можно выделить следующие виды здоровьесберегающих технологий в дошкольном образовании: медико-профuлактические; физкультурно-оздоровительные; технологии обеспечения социально-психологического благополучия ребенка; здоровьесбережения и здоровьеобогащения педагогов дошкольного образования; здоровьесберегающие образовательные технологии в детском саду; технологии валеологического просвещения родителей.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Медико-профuлактические технологии</w:t>
      </w:r>
      <w:r>
        <w:rPr>
          <w:color w:val="000000"/>
          <w:sz w:val="21"/>
          <w:szCs w:val="21"/>
          <w:bdr w:val="none" w:color="auto" w:sz="0" w:space="0"/>
        </w:rPr>
        <w:t> в дошкольном образовании технологии, обеспечивающие сохранение и приумножение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СанПиНов; организация здоровьесберегающей среды в ДОУ.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Физкультурно-оздоровительные технологии</w:t>
      </w:r>
      <w:r>
        <w:rPr>
          <w:color w:val="000000"/>
          <w:sz w:val="21"/>
          <w:szCs w:val="21"/>
          <w:bdr w:val="none" w:color="auto" w:sz="0" w:space="0"/>
        </w:rPr>
        <w:t> в дошкольном образовании –технологии, направленные на физическое развитие и укрепление здоровья ребенка: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оздоровительные процедуры в водной среде (бассейне) и на тренажерах, воспитание привычки к повседневной физической активности и заботе о здоровье и др. 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 Отдельные приемы этих технологий широко используются педагогами дошкольного образования в разных формах организации педагогического процесса: в образовательной деятельности и прогулках, в режимных моментах и в свободной деятельности детей, в ходе педагогического взаимодействия взрослого с ребенком и др.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Технологии социально-психологического благополучия ребёнка</w:t>
      </w:r>
      <w:r>
        <w:rPr>
          <w:color w:val="000000"/>
          <w:sz w:val="21"/>
          <w:szCs w:val="21"/>
          <w:bdr w:val="none" w:color="auto" w:sz="0" w:space="0"/>
        </w:rPr>
        <w:t> – технологии, обеспечивающие психическое и социальное здоровье ребёнка-дошкольника.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семье, обеспечение социально-эмоционального благополучия дошкольника. Реализацией данных технологий занимается психолог посредством специально организованных встреч с детьми, а также воспитатель и специалисты дошкольного образования в текущем педагогическом процессе ДОУ. К этому виду технологий можно отнести технологии психологического и психолого-педагогического сопровождения развития ребёнка в педагогическом процессе ДОУ.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Технологии здоровьесбережения и здоровьеобогащения педагогов</w:t>
      </w:r>
      <w:r>
        <w:rPr>
          <w:color w:val="000000"/>
          <w:sz w:val="21"/>
          <w:szCs w:val="21"/>
          <w:bdr w:val="none" w:color="auto" w:sz="0" w:space="0"/>
        </w:rPr>
        <w:t> дошкольного образования –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Здоровьесберегающие образовательные технологии в детском саду </w:t>
      </w:r>
      <w:r>
        <w:rPr>
          <w:color w:val="000000"/>
          <w:sz w:val="21"/>
          <w:szCs w:val="21"/>
          <w:bdr w:val="none" w:color="auto" w:sz="0" w:space="0"/>
        </w:rPr>
        <w:t>– это прежде всего технологии воспитания валеологической культуры или культуры здоровья дошкольников.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валеологической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В дошкольной педагогике к наиболее значимым видам технологий относятся технологии личностно-ориентированного воспитания и обучения дошкольников. Ведущий принцип таких технологий – учёт личностных особенностей ребёнка, индивидуальной логики его развития, учёт детских интересов и предпочтений в содержании и видах деятельности в ходе воспитания и обучения. Построение педагогического процесса с ориентацией на личность ребёнка закономерным образом содействует его благополучному существованию, а значит здоровью.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Технологии валеологического просвещения родителей</w:t>
      </w:r>
      <w:r>
        <w:rPr>
          <w:color w:val="000000"/>
          <w:sz w:val="21"/>
          <w:szCs w:val="21"/>
          <w:bdr w:val="none" w:color="auto" w:sz="0" w:space="0"/>
        </w:rPr>
        <w:t> – это технологии, направленные на обеспечение валеологической образованности родителей воспитанников ДОУ, обретение ими валеологической компетентности. Валеологическое образование родителей надо рассматривать как непрерывный процесс валеологического просвещения всех членов семьи.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Возможности использования здоровьесберегающих технологий в ДОУ.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Обоснование выбора использования здоровьесберегающих педагогических технологий в конкретном ДОУ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В настоящее время анализ тематической литературы показывает о многих имеющих место здоровьесберегающих технологиях. В ДОУ чаще всего используют здоровьесберегающие технологии по следующим направлениям (дальше речь пойдет о педагогических здоровьесберегающих технологиях):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1. 1.Технологии сохранения и стимулирования здоровья.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2. 2.Технологии обучения здоровому образу жизни.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3. 3.Коррекционные технологии.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jc w:val="both"/>
        <w:rPr>
          <w:color w:val="000000"/>
          <w:sz w:val="21"/>
          <w:szCs w:val="21"/>
        </w:rPr>
      </w:pPr>
    </w:p>
    <w:tbl>
      <w:tblPr>
        <w:tblStyle w:val="3"/>
        <w:tblpPr w:leftFromText="180" w:rightFromText="180" w:vertAnchor="text" w:horzAnchor="page" w:tblpX="970" w:tblpY="326"/>
        <w:tblOverlap w:val="never"/>
        <w:tblW w:w="104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976"/>
        <w:gridCol w:w="3009"/>
        <w:gridCol w:w="3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04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Педагогические здоровьесберегающие технологии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Технологии сохранения и стимулирования здоровья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Технологии обучения здоровому образу жизни</w:t>
            </w:r>
          </w:p>
        </w:tc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Коррекционные технологии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-Стретчинг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-Динамические паузы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Подвижные и спортивные игры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Релаксация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Гимнастика (пальчиковая, для глаз, дыхательная и др)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Гимнастика динамическая, корригирующая, ортопедическая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Физкультурные занятия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Проблемно-игровые: игротренинги, игротерапия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Коммуникативные игры</w:t>
            </w:r>
          </w:p>
        </w:tc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Технологии музыкального воздействия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-Сказкотерапия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Психогимнастика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Фоновая музыка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jc w:val="both"/>
        <w:rPr>
          <w:color w:val="00000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/>
        <w:jc w:val="both"/>
        <w:rPr>
          <w:color w:val="00000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Усилия работников ДОУ сегодня как никогда направлены на оздоровление ребенка дошкольника, культивирование здорового образа жизни. Не случайно именно эти задачи являются приоритетными в программе модернизации российского образования.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Выбор здоровьесберегающих педагогических технологий в конкретном ДОУ зависит от: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 типа дошкольного учреждения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 конкретных условий дошкольного образовательного учреждения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 организации здоровьесберегающей среды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 от программы, по которой работают педагоги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 продолжительности пребывания детей в ДОУ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 от показателей здоровья детей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 профессиональной компетентности педагогов.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Рекомендации по использованию здоровьесберегающих педагогических технологий в ДОУ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Технологии сохранения и стимулирования здоровья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Стретчинг</w:t>
      </w:r>
      <w:r>
        <w:rPr>
          <w:color w:val="000000"/>
          <w:sz w:val="21"/>
          <w:szCs w:val="21"/>
          <w:bdr w:val="none" w:color="auto" w:sz="0" w:space="0"/>
        </w:rPr>
        <w:t> – не раньше чем через 30 мин. после приема пищи, 2 раза в неделю по 30 мин. со среднего возраста в физкультурном или музыкальном залах, либо в групповой комнате, в хорошо проветренном помещении специальные упражнения под музыку. Рекомендуется детям с вялой осанкой и плоскостопием. Ответственный исполнитель: руководитель физического воспитания, воспитатели.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Динамические паузы</w:t>
      </w:r>
      <w:r>
        <w:rPr>
          <w:color w:val="000000"/>
          <w:sz w:val="21"/>
          <w:szCs w:val="21"/>
          <w:bdr w:val="none" w:color="auto" w:sz="0" w:space="0"/>
        </w:rPr>
        <w:t> – 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 Ответственный исполнитель: воспитатели.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Подвижные и спортивные игры</w:t>
      </w:r>
      <w:r>
        <w:rPr>
          <w:color w:val="000000"/>
          <w:sz w:val="21"/>
          <w:szCs w:val="21"/>
          <w:bdr w:val="none" w:color="auto" w:sz="0" w:space="0"/>
        </w:rPr>
        <w:t> – как часть физкультурного занятия, на прогулке, в групповой комнате - малой, средней и высокой степени подвижности. Ежедневно для всех возрастных групп. Игры подбираются в соответствии с возрастом ребенка, местом и временем ее проведения. Ответственный исполнитель: руководитель физического воспитания, воспитатели.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Релаксация </w:t>
      </w:r>
      <w:r>
        <w:rPr>
          <w:color w:val="000000"/>
          <w:sz w:val="21"/>
          <w:szCs w:val="21"/>
          <w:bdr w:val="none" w:color="auto" w:sz="0" w:space="0"/>
        </w:rPr>
        <w:t>– 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Ответственный исполнитель: руководитель физического воспитания, воспитатели, психолог.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Гимнастика пальчиковая</w:t>
      </w:r>
      <w:r>
        <w:rPr>
          <w:color w:val="000000"/>
          <w:sz w:val="21"/>
          <w:szCs w:val="21"/>
          <w:bdr w:val="none" w:color="auto" w:sz="0" w:space="0"/>
        </w:rPr>
        <w:t> –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 Ответственный исполнитель: воспитатели, психолог.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Гимнастика для глаз</w:t>
      </w:r>
      <w:r>
        <w:rPr>
          <w:color w:val="000000"/>
          <w:sz w:val="21"/>
          <w:szCs w:val="21"/>
          <w:bdr w:val="none" w:color="auto" w:sz="0" w:space="0"/>
        </w:rPr>
        <w:t> –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 Ответственный исполнитель: все педагоги.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Гимнастика дыхательная</w:t>
      </w:r>
      <w:r>
        <w:rPr>
          <w:color w:val="000000"/>
          <w:sz w:val="21"/>
          <w:szCs w:val="21"/>
          <w:bdr w:val="none" w:color="auto" w:sz="0" w:space="0"/>
        </w:rPr>
        <w:t> 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 Ответственный исполнитель: все педагоги.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Динамическая гимнастика</w:t>
      </w:r>
      <w:r>
        <w:rPr>
          <w:color w:val="000000"/>
          <w:sz w:val="21"/>
          <w:szCs w:val="21"/>
          <w:bdr w:val="none" w:color="auto" w:sz="0" w:space="0"/>
        </w:rPr>
        <w:t> – ежедневно после дневного сна, 5-10 мин. Ответственный исполнитель: воспитатели.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Гимнастика корригирующая</w:t>
      </w:r>
      <w:r>
        <w:rPr>
          <w:color w:val="000000"/>
          <w:sz w:val="21"/>
          <w:szCs w:val="21"/>
          <w:bdr w:val="none" w:color="auto" w:sz="0" w:space="0"/>
        </w:rPr>
        <w:t> – в различных формах физкультурно-оздоровительной работы. Форма проведения зависит от поставленной задачи и контингента детей. Ответственный исполнитель: руководитель физического воспитания, воспитатель.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Гимнастика ортопедическая</w:t>
      </w:r>
      <w:r>
        <w:rPr>
          <w:color w:val="000000"/>
          <w:sz w:val="21"/>
          <w:szCs w:val="21"/>
          <w:bdr w:val="none" w:color="auto" w:sz="0" w:space="0"/>
        </w:rPr>
        <w:t> – в различных формах физкультурно-оздоровительной работы. Рекомендуется детям с плоскостопием и в качестве профилактики болезней опорного свода стопы. Ответственный исполнитель: руководитель физического воспитания, воспитатель.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Технологии обучения здоровому образу жизни: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Образовательная область «Физическая культура»</w:t>
      </w:r>
      <w:r>
        <w:rPr>
          <w:color w:val="000000"/>
          <w:sz w:val="21"/>
          <w:szCs w:val="21"/>
          <w:bdr w:val="none" w:color="auto" w:sz="0" w:space="0"/>
        </w:rPr>
        <w:t> – 2-3 раза в неделю в спортивном или музыкальном залах. Ранний возраст - в групповой комнате, 10 мин. Младший возраст – 15-20 мин., средний возраст – 20-25 мин., старший возраст – 25-30 мин. Перед занятием необходимо хорошо проветрить помещение. Ответственный исполнитель: руководитель физического воспитания, воспитатель.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Проблемно-игровые игротренинги, игротерапия</w:t>
      </w:r>
      <w:r>
        <w:rPr>
          <w:color w:val="000000"/>
          <w:sz w:val="21"/>
          <w:szCs w:val="21"/>
          <w:bdr w:val="none" w:color="auto" w:sz="0" w:space="0"/>
        </w:rPr>
        <w:t> – 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заметно для ребенка, посредством включения педагога в процесс игровой деятельности. Ответственный исполнитель: воспитатели, психолог.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Коммуникативные игры</w:t>
      </w:r>
      <w:r>
        <w:rPr>
          <w:color w:val="000000"/>
          <w:sz w:val="21"/>
          <w:szCs w:val="21"/>
          <w:bdr w:val="none" w:color="auto" w:sz="0" w:space="0"/>
        </w:rPr>
        <w:t> – 1-2 раза в неделю по 30 мин. со старшего возраста. 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 Ответственный исполнитель: воспитатели, психолог.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Коррекционные технологии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Технологии музыкального воздействия</w:t>
      </w:r>
      <w:r>
        <w:rPr>
          <w:color w:val="000000"/>
          <w:sz w:val="21"/>
          <w:szCs w:val="21"/>
          <w:bdr w:val="none" w:color="auto" w:sz="0" w:space="0"/>
        </w:rPr>
        <w:t> – в различных формах физкультурно-оздоровительной работы; либо отдельные занятия 2-4 раза в месяц в зависимости от поставленных целей. Используются в качестве вспомогательного средства как часть других технологий; для снятия напряжения, повышения эмоционального настроя и пр. Ответственный исполнитель: все педагоги.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Сказкотерапия </w:t>
      </w:r>
      <w:r>
        <w:rPr>
          <w:color w:val="000000"/>
          <w:sz w:val="21"/>
          <w:szCs w:val="21"/>
          <w:bdr w:val="none" w:color="auto" w:sz="0" w:space="0"/>
        </w:rPr>
        <w:t>– 2-4 занятия в месяц по 30 мин. со старшего возраста. 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 Ответственный исполнитель: воспитатели, психолог.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Психогимнастика</w:t>
      </w:r>
      <w:r>
        <w:rPr>
          <w:color w:val="000000"/>
          <w:sz w:val="21"/>
          <w:szCs w:val="21"/>
          <w:bdr w:val="none" w:color="auto" w:sz="0" w:space="0"/>
        </w:rPr>
        <w:t> – 1-2 раза в неделю со старшего возраста по 25-30 мин. Направлена на развитие и коррекцию различных сторон психики ребенка. Ответственный исполнитель: воспитатели, психолог.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color="auto" w:sz="0" w:space="0"/>
        </w:rPr>
        <w:t>Фоновая музыка</w:t>
      </w:r>
      <w:r>
        <w:rPr>
          <w:color w:val="000000"/>
          <w:sz w:val="21"/>
          <w:szCs w:val="21"/>
          <w:bdr w:val="none" w:color="auto" w:sz="0" w:space="0"/>
        </w:rPr>
        <w:t> – ежедневно с младшего возраста включается в режимные моменты (утренняя гимнастика, гимнастика после сна, подготовка к обеду, ко сну. Используемые в комплексе здоровьесберегающие технологии в итоге формируют у ребенка стойкую мотивацию на здоровый образ жизни.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Применение в работе ДОУ здоровьесберегающих педагогических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5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2024-05-19T08:16:39Z</dcterms:created>
  <dc:creator>Diana</dc:creator>
  <cp:lastModifiedBy>Ильдар Сулейман�</cp:lastModifiedBy>
  <dcterms:modified xsi:type="dcterms:W3CDTF">2024-05-19T15:29:22Z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406B1E0120394E9BAC37FB8DECA5723D_12</vt:lpwstr>
  </property>
</Properties>
</file>